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A4" w:rsidRPr="00666175" w:rsidRDefault="007C74A4" w:rsidP="007C74A4">
      <w:pPr>
        <w:pStyle w:val="NoSpacing"/>
        <w:spacing w:line="276" w:lineRule="auto"/>
        <w:rPr>
          <w:rFonts w:ascii="Times New Roman" w:hAnsi="Times New Roman" w:cs="Times New Roman"/>
          <w:i/>
          <w:iCs/>
          <w:sz w:val="24"/>
          <w:szCs w:val="24"/>
          <w:lang w:val="sr-Cyrl-RS"/>
        </w:rPr>
      </w:pPr>
      <w:r w:rsidRPr="00666175">
        <w:rPr>
          <w:rFonts w:ascii="Times New Roman" w:hAnsi="Times New Roman" w:cs="Times New Roman"/>
          <w:b/>
          <w:bCs/>
          <w:sz w:val="24"/>
          <w:szCs w:val="24"/>
          <w:lang w:val="ru-RU"/>
        </w:rPr>
        <w:t>КОМУНАЛНО ЈАВНО ПРЕДУЗЕЋЕ  «ЂУНИС» Уб</w:t>
      </w:r>
      <w:r w:rsidRPr="00666175">
        <w:rPr>
          <w:rFonts w:ascii="Times New Roman" w:hAnsi="Times New Roman" w:cs="Times New Roman"/>
          <w:sz w:val="24"/>
          <w:szCs w:val="24"/>
          <w:lang w:val="ru-RU"/>
        </w:rPr>
        <w:tab/>
      </w:r>
      <w:r w:rsidRPr="00666175">
        <w:rPr>
          <w:rFonts w:ascii="Times New Roman" w:hAnsi="Times New Roman" w:cs="Times New Roman"/>
          <w:sz w:val="24"/>
          <w:szCs w:val="24"/>
          <w:lang w:val="ru-RU"/>
        </w:rPr>
        <w:tab/>
        <w:t>ЈАВНА НАБАВКА</w:t>
      </w:r>
      <w:r w:rsidRPr="00666175">
        <w:rPr>
          <w:rFonts w:ascii="Times New Roman" w:hAnsi="Times New Roman" w:cs="Times New Roman"/>
          <w:i/>
          <w:iCs/>
          <w:sz w:val="24"/>
          <w:szCs w:val="24"/>
          <w:lang w:val="sr-Latn-RS"/>
        </w:rPr>
        <w:t xml:space="preserve"> </w:t>
      </w:r>
    </w:p>
    <w:p w:rsidR="007C74A4" w:rsidRPr="007321D9" w:rsidRDefault="007C74A4" w:rsidP="007C74A4">
      <w:pPr>
        <w:pStyle w:val="NoSpacing"/>
        <w:spacing w:line="276" w:lineRule="auto"/>
        <w:rPr>
          <w:rFonts w:ascii="Times New Roman" w:hAnsi="Times New Roman" w:cs="Times New Roman"/>
          <w:i/>
          <w:iCs/>
          <w:sz w:val="24"/>
          <w:szCs w:val="24"/>
          <w:lang w:val="sr-Cyrl-RS"/>
        </w:rPr>
      </w:pPr>
      <w:r w:rsidRPr="00666175">
        <w:rPr>
          <w:rFonts w:ascii="Times New Roman" w:hAnsi="Times New Roman" w:cs="Times New Roman"/>
          <w:i/>
          <w:iCs/>
          <w:sz w:val="24"/>
          <w:szCs w:val="24"/>
          <w:lang w:val="sr-Cyrl-RS"/>
        </w:rPr>
        <w:t xml:space="preserve">Вељка </w:t>
      </w:r>
      <w:r w:rsidRPr="007321D9">
        <w:rPr>
          <w:rFonts w:ascii="Times New Roman" w:hAnsi="Times New Roman" w:cs="Times New Roman"/>
          <w:i/>
          <w:iCs/>
          <w:sz w:val="24"/>
          <w:szCs w:val="24"/>
          <w:lang w:val="sr-Latn-RS"/>
        </w:rPr>
        <w:t>Влаховића број 6</w:t>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Cyrl-RS"/>
        </w:rPr>
        <w:t>ПОСТУПАК ЈНМВ</w:t>
      </w:r>
    </w:p>
    <w:p w:rsidR="007C74A4" w:rsidRPr="007321D9" w:rsidRDefault="007C74A4" w:rsidP="007C74A4">
      <w:pPr>
        <w:pStyle w:val="NoSpacing"/>
        <w:spacing w:line="276" w:lineRule="auto"/>
        <w:rPr>
          <w:rFonts w:ascii="Times New Roman" w:hAnsi="Times New Roman" w:cs="Times New Roman"/>
          <w:sz w:val="24"/>
          <w:szCs w:val="24"/>
          <w:lang w:val="sr-Cyrl-RS"/>
        </w:rPr>
      </w:pPr>
      <w:r w:rsidRPr="007321D9">
        <w:rPr>
          <w:rFonts w:ascii="Times New Roman" w:hAnsi="Times New Roman" w:cs="Times New Roman"/>
          <w:sz w:val="24"/>
          <w:szCs w:val="24"/>
          <w:lang w:val="ru-RU"/>
        </w:rPr>
        <w:t>14210 Уб</w:t>
      </w:r>
      <w:r w:rsidRPr="007321D9">
        <w:rPr>
          <w:rFonts w:ascii="Times New Roman" w:hAnsi="Times New Roman" w:cs="Times New Roman"/>
          <w:sz w:val="24"/>
          <w:szCs w:val="24"/>
          <w:lang w:val="sr-Latn-RS"/>
        </w:rPr>
        <w:t>, Србија</w:t>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Latn-RS"/>
        </w:rPr>
        <w:tab/>
      </w:r>
      <w:r w:rsidRPr="007321D9">
        <w:rPr>
          <w:rFonts w:ascii="Times New Roman" w:hAnsi="Times New Roman" w:cs="Times New Roman"/>
          <w:sz w:val="24"/>
          <w:szCs w:val="24"/>
          <w:lang w:val="sr-Cyrl-RS"/>
        </w:rPr>
        <w:t>УСЛУГЕ</w:t>
      </w:r>
    </w:p>
    <w:p w:rsidR="007C74A4" w:rsidRPr="007321D9" w:rsidRDefault="007C74A4" w:rsidP="007C74A4">
      <w:pPr>
        <w:pStyle w:val="NoSpacing"/>
        <w:spacing w:line="276" w:lineRule="auto"/>
        <w:rPr>
          <w:rFonts w:ascii="Times New Roman" w:hAnsi="Times New Roman" w:cs="Times New Roman"/>
          <w:bCs/>
          <w:sz w:val="24"/>
          <w:szCs w:val="24"/>
          <w:lang w:val="sr-Cyrl-RS"/>
        </w:rPr>
      </w:pPr>
      <w:r w:rsidRPr="007321D9">
        <w:rPr>
          <w:rFonts w:ascii="Times New Roman" w:hAnsi="Times New Roman" w:cs="Times New Roman"/>
          <w:sz w:val="24"/>
          <w:szCs w:val="24"/>
          <w:lang w:val="sr-Latn-RS"/>
        </w:rPr>
        <w:t>ПИБ: 101347777</w:t>
      </w:r>
      <w:r w:rsidRPr="007321D9">
        <w:rPr>
          <w:rFonts w:ascii="Times New Roman" w:hAnsi="Times New Roman" w:cs="Times New Roman"/>
          <w:bCs/>
          <w:sz w:val="24"/>
          <w:szCs w:val="24"/>
          <w:lang w:val="sr-Latn-RS"/>
        </w:rPr>
        <w:t xml:space="preserve">, </w:t>
      </w:r>
      <w:r w:rsidRPr="007321D9">
        <w:rPr>
          <w:rFonts w:ascii="Times New Roman" w:hAnsi="Times New Roman" w:cs="Times New Roman"/>
          <w:bCs/>
          <w:sz w:val="24"/>
          <w:szCs w:val="24"/>
          <w:lang w:val="sr-Latn-RS"/>
        </w:rPr>
        <w:tab/>
      </w:r>
      <w:r w:rsidRPr="007321D9">
        <w:rPr>
          <w:rFonts w:ascii="Times New Roman" w:hAnsi="Times New Roman" w:cs="Times New Roman"/>
          <w:bCs/>
          <w:sz w:val="24"/>
          <w:szCs w:val="24"/>
          <w:lang w:val="sr-Latn-RS"/>
        </w:rPr>
        <w:tab/>
      </w:r>
      <w:r w:rsidRPr="007321D9">
        <w:rPr>
          <w:rFonts w:ascii="Times New Roman" w:hAnsi="Times New Roman" w:cs="Times New Roman"/>
          <w:bCs/>
          <w:sz w:val="24"/>
          <w:szCs w:val="24"/>
          <w:lang w:val="sr-Latn-RS"/>
        </w:rPr>
        <w:tab/>
      </w:r>
      <w:r w:rsidRPr="007321D9">
        <w:rPr>
          <w:rFonts w:ascii="Times New Roman" w:hAnsi="Times New Roman" w:cs="Times New Roman"/>
          <w:bCs/>
          <w:sz w:val="24"/>
          <w:szCs w:val="24"/>
          <w:lang w:val="sr-Latn-RS"/>
        </w:rPr>
        <w:tab/>
      </w:r>
      <w:r w:rsidRPr="007321D9">
        <w:rPr>
          <w:rFonts w:ascii="Times New Roman" w:hAnsi="Times New Roman" w:cs="Times New Roman"/>
          <w:bCs/>
          <w:sz w:val="24"/>
          <w:szCs w:val="24"/>
          <w:lang w:val="sr-Latn-RS"/>
        </w:rPr>
        <w:tab/>
      </w:r>
      <w:r w:rsidRPr="007321D9">
        <w:rPr>
          <w:rFonts w:ascii="Times New Roman" w:hAnsi="Times New Roman" w:cs="Times New Roman"/>
          <w:bCs/>
          <w:sz w:val="24"/>
          <w:szCs w:val="24"/>
          <w:lang w:val="sr-Latn-RS"/>
        </w:rPr>
        <w:tab/>
      </w:r>
      <w:r w:rsidRPr="007321D9">
        <w:rPr>
          <w:rFonts w:ascii="Times New Roman" w:hAnsi="Times New Roman" w:cs="Times New Roman"/>
          <w:bCs/>
          <w:sz w:val="24"/>
          <w:szCs w:val="24"/>
          <w:lang w:val="sr-Latn-RS"/>
        </w:rPr>
        <w:tab/>
      </w:r>
    </w:p>
    <w:p w:rsidR="007C74A4" w:rsidRPr="007321D9" w:rsidRDefault="007C74A4" w:rsidP="007C74A4">
      <w:pPr>
        <w:pStyle w:val="NoSpacing"/>
        <w:spacing w:line="276" w:lineRule="auto"/>
        <w:rPr>
          <w:rFonts w:ascii="Times New Roman" w:hAnsi="Times New Roman" w:cs="Times New Roman"/>
          <w:sz w:val="24"/>
          <w:szCs w:val="24"/>
          <w:lang w:val="sr-Latn-RS"/>
        </w:rPr>
      </w:pPr>
      <w:r w:rsidRPr="007321D9">
        <w:rPr>
          <w:rFonts w:ascii="Times New Roman" w:hAnsi="Times New Roman" w:cs="Times New Roman"/>
          <w:sz w:val="24"/>
          <w:szCs w:val="24"/>
          <w:lang w:val="sr-Cyrl-CS"/>
        </w:rPr>
        <w:t>Матични број: 07098499</w:t>
      </w:r>
      <w:r w:rsidRPr="007321D9">
        <w:rPr>
          <w:rFonts w:ascii="Times New Roman" w:hAnsi="Times New Roman" w:cs="Times New Roman"/>
          <w:sz w:val="24"/>
          <w:szCs w:val="24"/>
          <w:lang w:val="sr-Cyrl-CS"/>
        </w:rPr>
        <w:tab/>
      </w:r>
      <w:r w:rsidRPr="007321D9">
        <w:rPr>
          <w:rFonts w:ascii="Times New Roman" w:hAnsi="Times New Roman" w:cs="Times New Roman"/>
          <w:sz w:val="24"/>
          <w:szCs w:val="24"/>
          <w:lang w:val="sr-Cyrl-CS"/>
        </w:rPr>
        <w:tab/>
      </w:r>
      <w:r w:rsidRPr="007321D9">
        <w:rPr>
          <w:rFonts w:ascii="Times New Roman" w:hAnsi="Times New Roman" w:cs="Times New Roman"/>
          <w:sz w:val="24"/>
          <w:szCs w:val="24"/>
          <w:lang w:val="sr-Cyrl-CS"/>
        </w:rPr>
        <w:tab/>
      </w:r>
      <w:r w:rsidRPr="007321D9">
        <w:rPr>
          <w:rFonts w:ascii="Times New Roman" w:hAnsi="Times New Roman" w:cs="Times New Roman"/>
          <w:sz w:val="24"/>
          <w:szCs w:val="24"/>
          <w:lang w:val="sr-Cyrl-CS"/>
        </w:rPr>
        <w:tab/>
      </w:r>
      <w:r w:rsidRPr="007321D9">
        <w:rPr>
          <w:rFonts w:ascii="Times New Roman" w:hAnsi="Times New Roman" w:cs="Times New Roman"/>
          <w:sz w:val="24"/>
          <w:szCs w:val="24"/>
          <w:lang w:val="sr-Cyrl-CS"/>
        </w:rPr>
        <w:tab/>
      </w:r>
      <w:r w:rsidRPr="007321D9">
        <w:rPr>
          <w:rFonts w:ascii="Times New Roman" w:hAnsi="Times New Roman" w:cs="Times New Roman"/>
          <w:sz w:val="24"/>
          <w:szCs w:val="24"/>
          <w:lang w:val="sr-Cyrl-CS"/>
        </w:rPr>
        <w:tab/>
      </w:r>
    </w:p>
    <w:p w:rsidR="007C74A4" w:rsidRPr="007321D9" w:rsidRDefault="007C74A4" w:rsidP="007C74A4">
      <w:pPr>
        <w:pStyle w:val="NoSpacing"/>
        <w:spacing w:line="276" w:lineRule="auto"/>
        <w:rPr>
          <w:rFonts w:ascii="Times New Roman" w:hAnsi="Times New Roman" w:cs="Times New Roman"/>
          <w:sz w:val="24"/>
          <w:szCs w:val="24"/>
          <w:lang w:val="sr-Cyrl-RS"/>
        </w:rPr>
      </w:pPr>
      <w:r w:rsidRPr="007321D9">
        <w:rPr>
          <w:rFonts w:ascii="Times New Roman" w:hAnsi="Times New Roman" w:cs="Times New Roman"/>
          <w:sz w:val="24"/>
          <w:szCs w:val="24"/>
          <w:lang w:val="sr-Latn-RS"/>
        </w:rPr>
        <w:t>Контакт тел.</w:t>
      </w:r>
      <w:r w:rsidRPr="007321D9">
        <w:rPr>
          <w:rFonts w:ascii="Times New Roman" w:hAnsi="Times New Roman" w:cs="Times New Roman"/>
          <w:sz w:val="24"/>
          <w:szCs w:val="24"/>
          <w:lang w:val="ru-RU"/>
        </w:rPr>
        <w:t>: 014-411-107</w:t>
      </w:r>
      <w:r w:rsidRPr="007321D9">
        <w:rPr>
          <w:rFonts w:ascii="Times New Roman" w:hAnsi="Times New Roman" w:cs="Times New Roman"/>
          <w:sz w:val="24"/>
          <w:szCs w:val="24"/>
          <w:lang w:val="ru-RU"/>
        </w:rPr>
        <w:tab/>
      </w:r>
      <w:r w:rsidRPr="007321D9">
        <w:rPr>
          <w:rFonts w:ascii="Times New Roman" w:hAnsi="Times New Roman" w:cs="Times New Roman"/>
          <w:sz w:val="24"/>
          <w:szCs w:val="24"/>
          <w:lang w:val="ru-RU"/>
        </w:rPr>
        <w:tab/>
      </w:r>
      <w:r w:rsidRPr="007321D9">
        <w:rPr>
          <w:rFonts w:ascii="Times New Roman" w:hAnsi="Times New Roman" w:cs="Times New Roman"/>
          <w:sz w:val="24"/>
          <w:szCs w:val="24"/>
          <w:lang w:val="ru-RU"/>
        </w:rPr>
        <w:tab/>
      </w:r>
      <w:r w:rsidRPr="007321D9">
        <w:rPr>
          <w:rFonts w:ascii="Times New Roman" w:hAnsi="Times New Roman" w:cs="Times New Roman"/>
          <w:sz w:val="24"/>
          <w:szCs w:val="24"/>
          <w:lang w:val="ru-RU"/>
        </w:rPr>
        <w:tab/>
      </w:r>
      <w:r w:rsidRPr="007321D9">
        <w:rPr>
          <w:rFonts w:ascii="Times New Roman" w:hAnsi="Times New Roman" w:cs="Times New Roman"/>
          <w:sz w:val="24"/>
          <w:szCs w:val="24"/>
          <w:lang w:val="ru-RU"/>
        </w:rPr>
        <w:tab/>
      </w:r>
      <w:r w:rsidRPr="007321D9">
        <w:rPr>
          <w:rFonts w:ascii="Times New Roman" w:hAnsi="Times New Roman" w:cs="Times New Roman"/>
          <w:sz w:val="24"/>
          <w:szCs w:val="24"/>
          <w:lang w:val="ru-RU"/>
        </w:rPr>
        <w:tab/>
      </w:r>
      <w:r w:rsidRPr="007321D9">
        <w:rPr>
          <w:rFonts w:ascii="Times New Roman" w:hAnsi="Times New Roman" w:cs="Times New Roman"/>
          <w:sz w:val="24"/>
          <w:szCs w:val="24"/>
          <w:lang w:val="sr-Latn-RS"/>
        </w:rPr>
        <w:t xml:space="preserve">БРОЈ ЈН: </w:t>
      </w:r>
      <w:r w:rsidRPr="007321D9">
        <w:rPr>
          <w:rFonts w:ascii="Times New Roman" w:hAnsi="Times New Roman" w:cs="Times New Roman"/>
          <w:b/>
          <w:sz w:val="24"/>
          <w:szCs w:val="24"/>
          <w:lang w:val="sr-Latn-RS"/>
        </w:rPr>
        <w:t>1.</w:t>
      </w:r>
      <w:r w:rsidRPr="007321D9">
        <w:rPr>
          <w:rFonts w:ascii="Times New Roman" w:hAnsi="Times New Roman" w:cs="Times New Roman"/>
          <w:b/>
          <w:sz w:val="24"/>
          <w:szCs w:val="24"/>
          <w:lang w:val="sr-Cyrl-RS"/>
        </w:rPr>
        <w:t>2</w:t>
      </w:r>
      <w:r w:rsidRPr="007321D9">
        <w:rPr>
          <w:rFonts w:ascii="Times New Roman" w:hAnsi="Times New Roman" w:cs="Times New Roman"/>
          <w:b/>
          <w:sz w:val="24"/>
          <w:szCs w:val="24"/>
          <w:lang w:val="sr-Latn-RS"/>
        </w:rPr>
        <w:t>.</w:t>
      </w:r>
      <w:r w:rsidRPr="007321D9">
        <w:rPr>
          <w:rFonts w:ascii="Times New Roman" w:hAnsi="Times New Roman" w:cs="Times New Roman"/>
          <w:b/>
          <w:sz w:val="24"/>
          <w:szCs w:val="24"/>
          <w:lang w:val="sr-Cyrl-RS"/>
        </w:rPr>
        <w:t>16</w:t>
      </w:r>
      <w:r w:rsidRPr="007321D9">
        <w:rPr>
          <w:rFonts w:ascii="Times New Roman" w:hAnsi="Times New Roman" w:cs="Times New Roman"/>
          <w:b/>
          <w:sz w:val="24"/>
          <w:szCs w:val="24"/>
          <w:lang w:val="sr-Latn-RS"/>
        </w:rPr>
        <w:t>.-</w:t>
      </w:r>
      <w:r w:rsidRPr="007321D9">
        <w:rPr>
          <w:rFonts w:ascii="Times New Roman" w:hAnsi="Times New Roman" w:cs="Times New Roman"/>
          <w:b/>
          <w:sz w:val="24"/>
          <w:szCs w:val="24"/>
          <w:lang w:val="sr-Cyrl-RS"/>
        </w:rPr>
        <w:t>У</w:t>
      </w:r>
      <w:r w:rsidRPr="007321D9">
        <w:rPr>
          <w:rFonts w:ascii="Times New Roman" w:hAnsi="Times New Roman" w:cs="Times New Roman"/>
          <w:b/>
          <w:sz w:val="24"/>
          <w:szCs w:val="24"/>
          <w:lang w:val="sr-Latn-RS"/>
        </w:rPr>
        <w:t>/</w:t>
      </w:r>
      <w:r w:rsidRPr="007321D9">
        <w:rPr>
          <w:rFonts w:ascii="Times New Roman" w:hAnsi="Times New Roman" w:cs="Times New Roman"/>
          <w:b/>
          <w:sz w:val="24"/>
          <w:szCs w:val="24"/>
          <w:lang w:val="sr-Cyrl-RS"/>
        </w:rPr>
        <w:t>20</w:t>
      </w:r>
    </w:p>
    <w:p w:rsidR="007C74A4" w:rsidRPr="007C74A4" w:rsidRDefault="007C74A4" w:rsidP="007C74A4">
      <w:pPr>
        <w:pStyle w:val="NoSpacing"/>
        <w:spacing w:line="276" w:lineRule="auto"/>
        <w:rPr>
          <w:rFonts w:ascii="Times New Roman" w:hAnsi="Times New Roman" w:cs="Times New Roman"/>
          <w:sz w:val="24"/>
          <w:szCs w:val="24"/>
          <w:lang w:val="sr-Latn-RS"/>
        </w:rPr>
      </w:pPr>
      <w:r w:rsidRPr="007321D9">
        <w:rPr>
          <w:rFonts w:ascii="Times New Roman" w:hAnsi="Times New Roman" w:cs="Times New Roman"/>
          <w:sz w:val="24"/>
          <w:szCs w:val="24"/>
          <w:lang w:val="sr-Latn-RS"/>
        </w:rPr>
        <w:t>e</w:t>
      </w:r>
      <w:r w:rsidRPr="007321D9">
        <w:rPr>
          <w:rFonts w:ascii="Times New Roman" w:hAnsi="Times New Roman" w:cs="Times New Roman"/>
          <w:sz w:val="24"/>
          <w:szCs w:val="24"/>
          <w:lang w:val="ru-RU"/>
        </w:rPr>
        <w:t>-</w:t>
      </w:r>
      <w:r w:rsidRPr="007321D9">
        <w:rPr>
          <w:rFonts w:ascii="Times New Roman" w:hAnsi="Times New Roman" w:cs="Times New Roman"/>
          <w:sz w:val="24"/>
          <w:szCs w:val="24"/>
          <w:lang w:val="sr-Latn-RS"/>
        </w:rPr>
        <w:t>mail</w:t>
      </w:r>
      <w:r w:rsidRPr="007321D9">
        <w:rPr>
          <w:rFonts w:ascii="Times New Roman" w:hAnsi="Times New Roman" w:cs="Times New Roman"/>
          <w:b/>
          <w:sz w:val="24"/>
          <w:szCs w:val="24"/>
          <w:lang w:val="ru-RU"/>
        </w:rPr>
        <w:t xml:space="preserve">: </w:t>
      </w:r>
      <w:hyperlink r:id="rId6" w:history="1">
        <w:r w:rsidRPr="007C74A4">
          <w:rPr>
            <w:rStyle w:val="Hyperlink"/>
            <w:rFonts w:ascii="Times New Roman" w:hAnsi="Times New Roman" w:cs="Times New Roman"/>
            <w:b/>
            <w:sz w:val="24"/>
            <w:szCs w:val="24"/>
            <w:u w:val="none"/>
            <w:lang w:val="ru-RU"/>
          </w:rPr>
          <w:t>djunisnabavke@gmail.com</w:t>
        </w:r>
      </w:hyperlink>
      <w:r w:rsidRPr="007C74A4">
        <w:rPr>
          <w:rStyle w:val="Hyperlink"/>
          <w:rFonts w:ascii="Times New Roman" w:hAnsi="Times New Roman" w:cs="Times New Roman"/>
          <w:b/>
          <w:sz w:val="24"/>
          <w:szCs w:val="24"/>
          <w:u w:val="none"/>
          <w:lang w:val="ru-RU"/>
        </w:rPr>
        <w:tab/>
      </w:r>
      <w:r w:rsidRPr="007C74A4">
        <w:rPr>
          <w:rStyle w:val="Hyperlink"/>
          <w:rFonts w:ascii="Times New Roman" w:hAnsi="Times New Roman" w:cs="Times New Roman"/>
          <w:b/>
          <w:sz w:val="24"/>
          <w:szCs w:val="24"/>
          <w:u w:val="none"/>
          <w:lang w:val="ru-RU"/>
        </w:rPr>
        <w:tab/>
      </w:r>
      <w:r w:rsidRPr="007C74A4">
        <w:rPr>
          <w:rStyle w:val="Hyperlink"/>
          <w:rFonts w:ascii="Times New Roman" w:hAnsi="Times New Roman" w:cs="Times New Roman"/>
          <w:b/>
          <w:sz w:val="24"/>
          <w:szCs w:val="24"/>
          <w:u w:val="none"/>
          <w:lang w:val="ru-RU"/>
        </w:rPr>
        <w:tab/>
      </w:r>
      <w:r w:rsidRPr="007C74A4">
        <w:rPr>
          <w:rStyle w:val="Hyperlink"/>
          <w:rFonts w:ascii="Times New Roman" w:hAnsi="Times New Roman" w:cs="Times New Roman"/>
          <w:b/>
          <w:sz w:val="24"/>
          <w:szCs w:val="24"/>
          <w:u w:val="none"/>
          <w:lang w:val="ru-RU"/>
        </w:rPr>
        <w:tab/>
      </w:r>
      <w:r w:rsidRPr="007C74A4">
        <w:rPr>
          <w:rStyle w:val="Hyperlink"/>
          <w:rFonts w:ascii="Times New Roman" w:hAnsi="Times New Roman" w:cs="Times New Roman"/>
          <w:b/>
          <w:sz w:val="24"/>
          <w:szCs w:val="24"/>
          <w:u w:val="none"/>
          <w:lang w:val="ru-RU"/>
        </w:rPr>
        <w:tab/>
        <w:t>ОРН: 42122000</w:t>
      </w:r>
    </w:p>
    <w:p w:rsidR="007C74A4" w:rsidRPr="00151632" w:rsidRDefault="007C74A4" w:rsidP="007C74A4">
      <w:pPr>
        <w:jc w:val="both"/>
        <w:rPr>
          <w:sz w:val="24"/>
          <w:lang w:val="sr-Cyrl-RS"/>
        </w:rPr>
      </w:pPr>
      <w:r w:rsidRPr="007C74A4">
        <w:rPr>
          <w:b/>
          <w:color w:val="00B050"/>
          <w:sz w:val="24"/>
          <w:lang w:val="sr-Latn-RS"/>
        </w:rPr>
        <w:t xml:space="preserve">Датум: </w:t>
      </w:r>
      <w:r w:rsidRPr="00151632">
        <w:rPr>
          <w:b/>
          <w:color w:val="00B050"/>
          <w:sz w:val="24"/>
          <w:lang w:val="sr-Cyrl-RS"/>
        </w:rPr>
        <w:t>2</w:t>
      </w:r>
      <w:r w:rsidR="00F95736" w:rsidRPr="00151632">
        <w:rPr>
          <w:b/>
          <w:color w:val="00B050"/>
          <w:sz w:val="24"/>
          <w:lang w:val="sr-Cyrl-RS"/>
        </w:rPr>
        <w:t>5</w:t>
      </w:r>
      <w:r w:rsidRPr="00151632">
        <w:rPr>
          <w:b/>
          <w:color w:val="00B050"/>
          <w:sz w:val="24"/>
          <w:lang w:val="sr-Latn-RS"/>
        </w:rPr>
        <w:t xml:space="preserve">. </w:t>
      </w:r>
      <w:r w:rsidRPr="00151632">
        <w:rPr>
          <w:b/>
          <w:color w:val="00B050"/>
          <w:sz w:val="24"/>
          <w:lang w:val="sr-Cyrl-RS"/>
        </w:rPr>
        <w:t>мај</w:t>
      </w:r>
      <w:r w:rsidRPr="00151632">
        <w:rPr>
          <w:b/>
          <w:color w:val="00B050"/>
          <w:sz w:val="24"/>
          <w:lang w:val="sr-Latn-RS"/>
        </w:rPr>
        <w:t xml:space="preserve"> 20</w:t>
      </w:r>
      <w:r w:rsidRPr="00151632">
        <w:rPr>
          <w:b/>
          <w:color w:val="00B050"/>
          <w:sz w:val="24"/>
          <w:lang w:val="sr-Cyrl-RS"/>
        </w:rPr>
        <w:t>20</w:t>
      </w:r>
      <w:r w:rsidRPr="00151632">
        <w:rPr>
          <w:b/>
          <w:color w:val="00B050"/>
          <w:sz w:val="24"/>
          <w:lang w:val="sr-Latn-RS"/>
        </w:rPr>
        <w:t xml:space="preserve">. </w:t>
      </w:r>
      <w:r w:rsidRPr="00151632">
        <w:rPr>
          <w:b/>
          <w:color w:val="00B050"/>
          <w:sz w:val="24"/>
          <w:lang w:val="sr-Cyrl-RS"/>
        </w:rPr>
        <w:t>г</w:t>
      </w:r>
      <w:r w:rsidRPr="00151632">
        <w:rPr>
          <w:b/>
          <w:color w:val="00B050"/>
          <w:sz w:val="24"/>
          <w:lang w:val="sr-Latn-RS"/>
        </w:rPr>
        <w:t>одине</w:t>
      </w:r>
      <w:r w:rsidRPr="00151632">
        <w:rPr>
          <w:b/>
          <w:sz w:val="24"/>
          <w:lang w:val="sr-Cyrl-RS"/>
        </w:rPr>
        <w:tab/>
      </w:r>
      <w:r w:rsidRPr="00151632">
        <w:rPr>
          <w:b/>
          <w:sz w:val="24"/>
          <w:lang w:val="sr-Cyrl-RS"/>
        </w:rPr>
        <w:tab/>
      </w:r>
      <w:r w:rsidRPr="00151632">
        <w:rPr>
          <w:b/>
          <w:sz w:val="24"/>
          <w:lang w:val="sr-Cyrl-RS"/>
        </w:rPr>
        <w:tab/>
      </w:r>
      <w:r w:rsidRPr="00151632">
        <w:rPr>
          <w:b/>
          <w:sz w:val="24"/>
          <w:lang w:val="sr-Cyrl-RS"/>
        </w:rPr>
        <w:tab/>
      </w:r>
      <w:r w:rsidRPr="00151632">
        <w:rPr>
          <w:b/>
          <w:sz w:val="24"/>
          <w:lang w:val="sr-Cyrl-RS"/>
        </w:rPr>
        <w:tab/>
      </w:r>
      <w:r w:rsidRPr="00151632">
        <w:rPr>
          <w:sz w:val="24"/>
          <w:lang w:val="sr-Cyrl-RS"/>
        </w:rPr>
        <w:t xml:space="preserve"> пумпе</w:t>
      </w:r>
    </w:p>
    <w:p w:rsidR="007C74A4" w:rsidRPr="007C74A4" w:rsidRDefault="007C74A4" w:rsidP="007C74A4">
      <w:pPr>
        <w:jc w:val="both"/>
        <w:rPr>
          <w:b/>
          <w:color w:val="00B050"/>
          <w:sz w:val="24"/>
          <w:lang w:val="sr-Cyrl-CS"/>
        </w:rPr>
      </w:pPr>
      <w:r w:rsidRPr="00151632">
        <w:rPr>
          <w:b/>
          <w:color w:val="00B050"/>
          <w:sz w:val="24"/>
          <w:lang w:val="sr-Cyrl-CS"/>
        </w:rPr>
        <w:t xml:space="preserve">Архивски број: </w:t>
      </w:r>
      <w:r w:rsidR="00F95736" w:rsidRPr="00151632">
        <w:rPr>
          <w:b/>
          <w:color w:val="00B050"/>
          <w:sz w:val="24"/>
          <w:lang w:val="sr-Cyrl-CS"/>
        </w:rPr>
        <w:t>8</w:t>
      </w:r>
      <w:r w:rsidRPr="00151632">
        <w:rPr>
          <w:b/>
          <w:color w:val="00B050"/>
          <w:sz w:val="24"/>
          <w:lang w:val="sr-Cyrl-CS"/>
        </w:rPr>
        <w:t>-</w:t>
      </w:r>
      <w:r w:rsidRPr="00151632">
        <w:rPr>
          <w:b/>
          <w:color w:val="00B050"/>
          <w:sz w:val="24"/>
          <w:lang w:val="sr-Latn-RS"/>
        </w:rPr>
        <w:t>1.</w:t>
      </w:r>
      <w:r w:rsidRPr="00151632">
        <w:rPr>
          <w:b/>
          <w:color w:val="00B050"/>
          <w:sz w:val="24"/>
          <w:lang w:val="sr-Cyrl-RS"/>
        </w:rPr>
        <w:t>2</w:t>
      </w:r>
      <w:r w:rsidRPr="00151632">
        <w:rPr>
          <w:b/>
          <w:color w:val="00B050"/>
          <w:sz w:val="24"/>
          <w:lang w:val="sr-Latn-RS"/>
        </w:rPr>
        <w:t>.</w:t>
      </w:r>
      <w:r w:rsidRPr="00151632">
        <w:rPr>
          <w:b/>
          <w:color w:val="00B050"/>
          <w:sz w:val="24"/>
          <w:lang w:val="sr-Cyrl-RS"/>
        </w:rPr>
        <w:t>16</w:t>
      </w:r>
      <w:r w:rsidRPr="00151632">
        <w:rPr>
          <w:b/>
          <w:color w:val="00B050"/>
          <w:sz w:val="24"/>
          <w:lang w:val="sr-Latn-RS"/>
        </w:rPr>
        <w:t>.</w:t>
      </w:r>
      <w:r w:rsidRPr="00151632">
        <w:rPr>
          <w:b/>
          <w:color w:val="00B050"/>
          <w:sz w:val="24"/>
          <w:lang w:val="sr-Cyrl-CS"/>
        </w:rPr>
        <w:t>-У/20</w:t>
      </w:r>
    </w:p>
    <w:p w:rsidR="00D560B0" w:rsidRPr="00662EB5" w:rsidRDefault="00D560B0" w:rsidP="00D560B0">
      <w:pPr>
        <w:rPr>
          <w:sz w:val="24"/>
          <w:lang w:val="sr-Cyrl-RS"/>
        </w:rPr>
      </w:pPr>
    </w:p>
    <w:p w:rsidR="00651E0C" w:rsidRPr="000E0B0B" w:rsidRDefault="00651E0C" w:rsidP="000E0B0B">
      <w:pPr>
        <w:ind w:firstLine="720"/>
        <w:jc w:val="both"/>
        <w:rPr>
          <w:sz w:val="24"/>
          <w:shd w:val="clear" w:color="auto" w:fill="FFFFFF"/>
          <w:lang w:val="sr-Cyrl-RS"/>
        </w:rPr>
      </w:pPr>
      <w:proofErr w:type="gramStart"/>
      <w:r w:rsidRPr="00633FC7">
        <w:rPr>
          <w:sz w:val="24"/>
          <w:shd w:val="clear" w:color="auto" w:fill="FFFFFF"/>
        </w:rPr>
        <w:t>На основу члана 108.</w:t>
      </w:r>
      <w:proofErr w:type="gramEnd"/>
      <w:r w:rsidRPr="00633FC7">
        <w:rPr>
          <w:sz w:val="24"/>
          <w:shd w:val="clear" w:color="auto" w:fill="FFFFFF"/>
        </w:rPr>
        <w:t xml:space="preserve"> Закона о јавним набавкама („Службени гласник РС“, број 124/2012</w:t>
      </w:r>
      <w:r w:rsidR="00852775" w:rsidRPr="00633FC7">
        <w:rPr>
          <w:sz w:val="24"/>
          <w:shd w:val="clear" w:color="auto" w:fill="FFFFFF"/>
        </w:rPr>
        <w:t>, 68/2015</w:t>
      </w:r>
      <w:r w:rsidRPr="00633FC7">
        <w:rPr>
          <w:sz w:val="24"/>
          <w:shd w:val="clear" w:color="auto" w:fill="FFFFFF"/>
        </w:rPr>
        <w:t>), а по претходно спроведеном поступку јавне набавке мале вредности по Одлуци о покретању поступка јавне набавке, број 2-</w:t>
      </w:r>
      <w:r w:rsidR="000E0B0B">
        <w:rPr>
          <w:sz w:val="24"/>
          <w:shd w:val="clear" w:color="auto" w:fill="FFFFFF"/>
          <w:lang w:val="sr-Cyrl-RS"/>
        </w:rPr>
        <w:t>1.2</w:t>
      </w:r>
      <w:r w:rsidR="005D63B1">
        <w:rPr>
          <w:sz w:val="24"/>
          <w:shd w:val="clear" w:color="auto" w:fill="FFFFFF"/>
          <w:lang w:val="sr-Cyrl-RS"/>
        </w:rPr>
        <w:t>.</w:t>
      </w:r>
      <w:r w:rsidR="00B427E1">
        <w:rPr>
          <w:sz w:val="24"/>
          <w:shd w:val="clear" w:color="auto" w:fill="FFFFFF"/>
          <w:lang w:val="sr-Cyrl-RS"/>
        </w:rPr>
        <w:t>1</w:t>
      </w:r>
      <w:r w:rsidR="00F95736">
        <w:rPr>
          <w:sz w:val="24"/>
          <w:shd w:val="clear" w:color="auto" w:fill="FFFFFF"/>
          <w:lang w:val="sr-Cyrl-RS"/>
        </w:rPr>
        <w:t>6</w:t>
      </w:r>
      <w:r w:rsidRPr="00633FC7">
        <w:rPr>
          <w:sz w:val="24"/>
          <w:shd w:val="clear" w:color="auto" w:fill="FFFFFF"/>
        </w:rPr>
        <w:t>-</w:t>
      </w:r>
      <w:r w:rsidR="000E0B0B">
        <w:rPr>
          <w:sz w:val="24"/>
          <w:shd w:val="clear" w:color="auto" w:fill="FFFFFF"/>
          <w:lang w:val="sr-Cyrl-RS"/>
        </w:rPr>
        <w:t>У</w:t>
      </w:r>
      <w:r w:rsidR="00D560B0">
        <w:rPr>
          <w:sz w:val="24"/>
          <w:shd w:val="clear" w:color="auto" w:fill="FFFFFF"/>
        </w:rPr>
        <w:t>/</w:t>
      </w:r>
      <w:r w:rsidR="00D560B0">
        <w:rPr>
          <w:sz w:val="24"/>
          <w:shd w:val="clear" w:color="auto" w:fill="FFFFFF"/>
          <w:lang w:val="sr-Cyrl-RS"/>
        </w:rPr>
        <w:t>20</w:t>
      </w:r>
      <w:r w:rsidR="00852775" w:rsidRPr="00633FC7">
        <w:rPr>
          <w:sz w:val="24"/>
          <w:shd w:val="clear" w:color="auto" w:fill="FFFFFF"/>
        </w:rPr>
        <w:t xml:space="preserve"> </w:t>
      </w:r>
      <w:proofErr w:type="gramStart"/>
      <w:r w:rsidR="00852775" w:rsidRPr="00633FC7">
        <w:rPr>
          <w:sz w:val="24"/>
          <w:shd w:val="clear" w:color="auto" w:fill="FFFFFF"/>
        </w:rPr>
        <w:t xml:space="preserve">од  </w:t>
      </w:r>
      <w:r w:rsidR="00D560B0">
        <w:rPr>
          <w:sz w:val="24"/>
          <w:shd w:val="clear" w:color="auto" w:fill="FFFFFF"/>
          <w:lang w:val="sr-Cyrl-RS"/>
        </w:rPr>
        <w:t>0</w:t>
      </w:r>
      <w:r w:rsidR="00793609">
        <w:rPr>
          <w:sz w:val="24"/>
          <w:shd w:val="clear" w:color="auto" w:fill="FFFFFF"/>
          <w:lang w:val="sr-Cyrl-RS"/>
        </w:rPr>
        <w:t>7</w:t>
      </w:r>
      <w:proofErr w:type="gramEnd"/>
      <w:r w:rsidRPr="00633FC7">
        <w:rPr>
          <w:sz w:val="24"/>
          <w:shd w:val="clear" w:color="auto" w:fill="FFFFFF"/>
        </w:rPr>
        <w:t xml:space="preserve">. </w:t>
      </w:r>
      <w:r w:rsidR="00852775" w:rsidRPr="00633FC7">
        <w:rPr>
          <w:sz w:val="24"/>
          <w:shd w:val="clear" w:color="auto" w:fill="FFFFFF"/>
        </w:rPr>
        <w:t>0</w:t>
      </w:r>
      <w:r w:rsidR="00793609">
        <w:rPr>
          <w:sz w:val="24"/>
          <w:shd w:val="clear" w:color="auto" w:fill="FFFFFF"/>
          <w:lang w:val="sr-Cyrl-RS"/>
        </w:rPr>
        <w:t>5</w:t>
      </w:r>
      <w:r w:rsidRPr="00633FC7">
        <w:rPr>
          <w:sz w:val="24"/>
          <w:shd w:val="clear" w:color="auto" w:fill="FFFFFF"/>
        </w:rPr>
        <w:t>. 20</w:t>
      </w:r>
      <w:r w:rsidR="00D560B0">
        <w:rPr>
          <w:sz w:val="24"/>
          <w:shd w:val="clear" w:color="auto" w:fill="FFFFFF"/>
          <w:lang w:val="sr-Cyrl-RS"/>
        </w:rPr>
        <w:t>20</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и Извештаја о стручној оцени понуда број </w:t>
      </w:r>
      <w:r w:rsidR="00D560B0">
        <w:rPr>
          <w:sz w:val="24"/>
          <w:shd w:val="clear" w:color="auto" w:fill="FFFFFF"/>
          <w:lang w:val="sr-Cyrl-RS"/>
        </w:rPr>
        <w:t>7</w:t>
      </w:r>
      <w:r w:rsidR="000E0B0B">
        <w:rPr>
          <w:sz w:val="24"/>
          <w:shd w:val="clear" w:color="auto" w:fill="FFFFFF"/>
          <w:lang w:val="sr-Cyrl-RS"/>
        </w:rPr>
        <w:t>.1.2</w:t>
      </w:r>
      <w:r w:rsidR="00B427E1">
        <w:rPr>
          <w:sz w:val="24"/>
          <w:shd w:val="clear" w:color="auto" w:fill="FFFFFF"/>
          <w:lang w:val="sr-Cyrl-RS"/>
        </w:rPr>
        <w:t>.1</w:t>
      </w:r>
      <w:r w:rsidR="00793609">
        <w:rPr>
          <w:sz w:val="24"/>
          <w:shd w:val="clear" w:color="auto" w:fill="FFFFFF"/>
          <w:lang w:val="sr-Cyrl-RS"/>
        </w:rPr>
        <w:t>6</w:t>
      </w:r>
      <w:r w:rsidRPr="00633FC7">
        <w:rPr>
          <w:sz w:val="24"/>
          <w:shd w:val="clear" w:color="auto" w:fill="FFFFFF"/>
        </w:rPr>
        <w:t>-</w:t>
      </w:r>
      <w:r w:rsidR="000E0B0B">
        <w:rPr>
          <w:sz w:val="24"/>
          <w:shd w:val="clear" w:color="auto" w:fill="FFFFFF"/>
          <w:lang w:val="sr-Cyrl-RS"/>
        </w:rPr>
        <w:t>У</w:t>
      </w:r>
      <w:r w:rsidR="00D560B0">
        <w:rPr>
          <w:sz w:val="24"/>
          <w:shd w:val="clear" w:color="auto" w:fill="FFFFFF"/>
        </w:rPr>
        <w:t>/</w:t>
      </w:r>
      <w:r w:rsidR="00D560B0">
        <w:rPr>
          <w:sz w:val="24"/>
          <w:shd w:val="clear" w:color="auto" w:fill="FFFFFF"/>
          <w:lang w:val="sr-Cyrl-RS"/>
        </w:rPr>
        <w:t>20</w:t>
      </w:r>
      <w:r w:rsidRPr="00633FC7">
        <w:rPr>
          <w:sz w:val="24"/>
          <w:shd w:val="clear" w:color="auto" w:fill="FFFFFF"/>
        </w:rPr>
        <w:t xml:space="preserve"> од </w:t>
      </w:r>
      <w:r w:rsidR="00D560B0">
        <w:rPr>
          <w:sz w:val="24"/>
          <w:shd w:val="clear" w:color="auto" w:fill="FFFFFF"/>
          <w:lang w:val="sr-Cyrl-RS"/>
        </w:rPr>
        <w:t>2</w:t>
      </w:r>
      <w:r w:rsidR="00793609">
        <w:rPr>
          <w:sz w:val="24"/>
          <w:shd w:val="clear" w:color="auto" w:fill="FFFFFF"/>
          <w:lang w:val="sr-Cyrl-RS"/>
        </w:rPr>
        <w:t>1</w:t>
      </w:r>
      <w:r w:rsidRPr="00633FC7">
        <w:rPr>
          <w:sz w:val="24"/>
          <w:shd w:val="clear" w:color="auto" w:fill="FFFFFF"/>
        </w:rPr>
        <w:t xml:space="preserve">. </w:t>
      </w:r>
      <w:r w:rsidR="00B427E1">
        <w:rPr>
          <w:sz w:val="24"/>
          <w:shd w:val="clear" w:color="auto" w:fill="FFFFFF"/>
          <w:lang w:val="sr-Cyrl-RS"/>
        </w:rPr>
        <w:t>0</w:t>
      </w:r>
      <w:r w:rsidR="00793609">
        <w:rPr>
          <w:sz w:val="24"/>
          <w:shd w:val="clear" w:color="auto" w:fill="FFFFFF"/>
          <w:lang w:val="sr-Cyrl-RS"/>
        </w:rPr>
        <w:t>5</w:t>
      </w:r>
      <w:r w:rsidRPr="00633FC7">
        <w:rPr>
          <w:sz w:val="24"/>
          <w:shd w:val="clear" w:color="auto" w:fill="FFFFFF"/>
        </w:rPr>
        <w:t>. 20</w:t>
      </w:r>
      <w:r w:rsidR="00D560B0">
        <w:rPr>
          <w:sz w:val="24"/>
          <w:shd w:val="clear" w:color="auto" w:fill="FFFFFF"/>
          <w:lang w:val="sr-Cyrl-RS"/>
        </w:rPr>
        <w:t>20</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који је саставила и поднела </w:t>
      </w:r>
      <w:r w:rsidRPr="00151632">
        <w:rPr>
          <w:sz w:val="24"/>
          <w:shd w:val="clear" w:color="auto" w:fill="FFFFFF"/>
        </w:rPr>
        <w:t>Комисија за јавне набавке основана Решењем број 3-</w:t>
      </w:r>
      <w:r w:rsidR="005D63B1" w:rsidRPr="00151632">
        <w:rPr>
          <w:sz w:val="24"/>
          <w:shd w:val="clear" w:color="auto" w:fill="FFFFFF"/>
          <w:lang w:val="sr-Cyrl-RS"/>
        </w:rPr>
        <w:t>1.</w:t>
      </w:r>
      <w:r w:rsidR="000E0B0B" w:rsidRPr="00151632">
        <w:rPr>
          <w:sz w:val="24"/>
          <w:shd w:val="clear" w:color="auto" w:fill="FFFFFF"/>
          <w:lang w:val="sr-Cyrl-RS"/>
        </w:rPr>
        <w:t>2</w:t>
      </w:r>
      <w:r w:rsidR="005D63B1" w:rsidRPr="00151632">
        <w:rPr>
          <w:sz w:val="24"/>
          <w:shd w:val="clear" w:color="auto" w:fill="FFFFFF"/>
          <w:lang w:val="sr-Cyrl-RS"/>
        </w:rPr>
        <w:t>.</w:t>
      </w:r>
      <w:r w:rsidR="00B427E1" w:rsidRPr="00151632">
        <w:rPr>
          <w:sz w:val="24"/>
          <w:shd w:val="clear" w:color="auto" w:fill="FFFFFF"/>
          <w:lang w:val="sr-Cyrl-RS"/>
        </w:rPr>
        <w:t>1</w:t>
      </w:r>
      <w:r w:rsidR="00793609" w:rsidRPr="00151632">
        <w:rPr>
          <w:sz w:val="24"/>
          <w:shd w:val="clear" w:color="auto" w:fill="FFFFFF"/>
          <w:lang w:val="sr-Cyrl-RS"/>
        </w:rPr>
        <w:t>6</w:t>
      </w:r>
      <w:r w:rsidRPr="00151632">
        <w:rPr>
          <w:sz w:val="24"/>
          <w:shd w:val="clear" w:color="auto" w:fill="FFFFFF"/>
        </w:rPr>
        <w:t>-</w:t>
      </w:r>
      <w:r w:rsidR="000E0B0B" w:rsidRPr="00151632">
        <w:rPr>
          <w:sz w:val="24"/>
          <w:shd w:val="clear" w:color="auto" w:fill="FFFFFF"/>
          <w:lang w:val="sr-Cyrl-RS"/>
        </w:rPr>
        <w:t>У</w:t>
      </w:r>
      <w:r w:rsidRPr="00151632">
        <w:rPr>
          <w:sz w:val="24"/>
          <w:shd w:val="clear" w:color="auto" w:fill="FFFFFF"/>
        </w:rPr>
        <w:t>/</w:t>
      </w:r>
      <w:r w:rsidR="00D560B0" w:rsidRPr="00151632">
        <w:rPr>
          <w:sz w:val="24"/>
          <w:shd w:val="clear" w:color="auto" w:fill="FFFFFF"/>
          <w:lang w:val="sr-Cyrl-RS"/>
        </w:rPr>
        <w:t>20</w:t>
      </w:r>
      <w:r w:rsidRPr="00151632">
        <w:rPr>
          <w:sz w:val="24"/>
          <w:shd w:val="clear" w:color="auto" w:fill="FFFFFF"/>
        </w:rPr>
        <w:t xml:space="preserve"> од </w:t>
      </w:r>
      <w:r w:rsidR="00B427E1" w:rsidRPr="00151632">
        <w:rPr>
          <w:sz w:val="24"/>
          <w:shd w:val="clear" w:color="auto" w:fill="FFFFFF"/>
        </w:rPr>
        <w:t xml:space="preserve"> </w:t>
      </w:r>
      <w:r w:rsidR="00D560B0" w:rsidRPr="00151632">
        <w:rPr>
          <w:sz w:val="24"/>
          <w:shd w:val="clear" w:color="auto" w:fill="FFFFFF"/>
          <w:lang w:val="sr-Cyrl-RS"/>
        </w:rPr>
        <w:t>0</w:t>
      </w:r>
      <w:r w:rsidR="00793609" w:rsidRPr="00151632">
        <w:rPr>
          <w:sz w:val="24"/>
          <w:shd w:val="clear" w:color="auto" w:fill="FFFFFF"/>
          <w:lang w:val="sr-Cyrl-RS"/>
        </w:rPr>
        <w:t>7</w:t>
      </w:r>
      <w:r w:rsidR="000E0B0B" w:rsidRPr="00151632">
        <w:rPr>
          <w:sz w:val="24"/>
          <w:shd w:val="clear" w:color="auto" w:fill="FFFFFF"/>
        </w:rPr>
        <w:t>. 0</w:t>
      </w:r>
      <w:r w:rsidR="00793609" w:rsidRPr="00151632">
        <w:rPr>
          <w:sz w:val="24"/>
          <w:shd w:val="clear" w:color="auto" w:fill="FFFFFF"/>
          <w:lang w:val="sr-Cyrl-RS"/>
        </w:rPr>
        <w:t>5</w:t>
      </w:r>
      <w:r w:rsidRPr="00151632">
        <w:rPr>
          <w:sz w:val="24"/>
          <w:shd w:val="clear" w:color="auto" w:fill="FFFFFF"/>
        </w:rPr>
        <w:t>. 20</w:t>
      </w:r>
      <w:r w:rsidR="00D560B0" w:rsidRPr="00151632">
        <w:rPr>
          <w:sz w:val="24"/>
          <w:shd w:val="clear" w:color="auto" w:fill="FFFFFF"/>
          <w:lang w:val="sr-Cyrl-RS"/>
        </w:rPr>
        <w:t>20</w:t>
      </w:r>
      <w:r w:rsidRPr="00151632">
        <w:rPr>
          <w:sz w:val="24"/>
          <w:shd w:val="clear" w:color="auto" w:fill="FFFFFF"/>
        </w:rPr>
        <w:t xml:space="preserve">. </w:t>
      </w:r>
      <w:proofErr w:type="gramStart"/>
      <w:r w:rsidRPr="00151632">
        <w:rPr>
          <w:sz w:val="24"/>
          <w:shd w:val="clear" w:color="auto" w:fill="FFFFFF"/>
        </w:rPr>
        <w:t>године</w:t>
      </w:r>
      <w:proofErr w:type="gramEnd"/>
      <w:r w:rsidRPr="00151632">
        <w:rPr>
          <w:sz w:val="24"/>
          <w:shd w:val="clear" w:color="auto" w:fill="FFFFFF"/>
        </w:rPr>
        <w:t xml:space="preserve">, дана </w:t>
      </w:r>
      <w:r w:rsidR="00D560B0" w:rsidRPr="00151632">
        <w:rPr>
          <w:sz w:val="24"/>
          <w:shd w:val="clear" w:color="auto" w:fill="FFFFFF"/>
          <w:lang w:val="sr-Cyrl-RS"/>
        </w:rPr>
        <w:t>2</w:t>
      </w:r>
      <w:r w:rsidR="00793609" w:rsidRPr="00151632">
        <w:rPr>
          <w:sz w:val="24"/>
          <w:shd w:val="clear" w:color="auto" w:fill="FFFFFF"/>
          <w:lang w:val="sr-Cyrl-RS"/>
        </w:rPr>
        <w:t>5</w:t>
      </w:r>
      <w:r w:rsidR="00B427E1" w:rsidRPr="00151632">
        <w:rPr>
          <w:sz w:val="24"/>
          <w:shd w:val="clear" w:color="auto" w:fill="FFFFFF"/>
        </w:rPr>
        <w:t xml:space="preserve">. </w:t>
      </w:r>
      <w:r w:rsidR="000E0B0B" w:rsidRPr="00151632">
        <w:rPr>
          <w:sz w:val="24"/>
          <w:shd w:val="clear" w:color="auto" w:fill="FFFFFF"/>
          <w:lang w:val="sr-Cyrl-RS"/>
        </w:rPr>
        <w:t>0</w:t>
      </w:r>
      <w:r w:rsidR="00793609" w:rsidRPr="00151632">
        <w:rPr>
          <w:sz w:val="24"/>
          <w:shd w:val="clear" w:color="auto" w:fill="FFFFFF"/>
          <w:lang w:val="sr-Cyrl-RS"/>
        </w:rPr>
        <w:t>5</w:t>
      </w:r>
      <w:r w:rsidRPr="00151632">
        <w:rPr>
          <w:sz w:val="24"/>
          <w:shd w:val="clear" w:color="auto" w:fill="FFFFFF"/>
        </w:rPr>
        <w:t>. 20</w:t>
      </w:r>
      <w:r w:rsidR="00D560B0" w:rsidRPr="00151632">
        <w:rPr>
          <w:sz w:val="24"/>
          <w:shd w:val="clear" w:color="auto" w:fill="FFFFFF"/>
          <w:lang w:val="sr-Cyrl-RS"/>
        </w:rPr>
        <w:t>20</w:t>
      </w:r>
      <w:r w:rsidRPr="00151632">
        <w:rPr>
          <w:sz w:val="24"/>
          <w:shd w:val="clear" w:color="auto" w:fill="FFFFFF"/>
        </w:rPr>
        <w:t xml:space="preserve">. </w:t>
      </w:r>
      <w:proofErr w:type="gramStart"/>
      <w:r w:rsidRPr="00151632">
        <w:rPr>
          <w:sz w:val="24"/>
          <w:shd w:val="clear" w:color="auto" w:fill="FFFFFF"/>
        </w:rPr>
        <w:t>године</w:t>
      </w:r>
      <w:proofErr w:type="gramEnd"/>
      <w:r w:rsidRPr="00151632">
        <w:rPr>
          <w:sz w:val="24"/>
          <w:shd w:val="clear" w:color="auto" w:fill="FFFFFF"/>
        </w:rPr>
        <w:t>, доносим:</w:t>
      </w:r>
    </w:p>
    <w:p w:rsidR="00651E0C" w:rsidRPr="00F774B0" w:rsidRDefault="00651E0C" w:rsidP="00651E0C">
      <w:pPr>
        <w:jc w:val="both"/>
        <w:rPr>
          <w:sz w:val="24"/>
          <w:lang w:val="sr-Cyrl-RS"/>
        </w:rPr>
      </w:pPr>
    </w:p>
    <w:p w:rsidR="00651E0C" w:rsidRPr="00633FC7" w:rsidRDefault="00651E0C" w:rsidP="00651E0C">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793609" w:rsidRPr="00793609" w:rsidRDefault="00676925" w:rsidP="00676925">
      <w:pPr>
        <w:pStyle w:val="NoSpacing"/>
        <w:spacing w:line="276"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о додели Угвора </w:t>
      </w:r>
      <w:r w:rsidR="00651E0C" w:rsidRPr="00676925">
        <w:rPr>
          <w:rFonts w:ascii="Times New Roman" w:hAnsi="Times New Roman" w:cs="Times New Roman"/>
          <w:b/>
          <w:sz w:val="24"/>
          <w:szCs w:val="24"/>
        </w:rPr>
        <w:t xml:space="preserve">у поступку јавне набавке мале вредности за набавку - </w:t>
      </w:r>
      <w:r w:rsidR="000E0B0B">
        <w:rPr>
          <w:rFonts w:ascii="Times New Roman" w:hAnsi="Times New Roman" w:cs="Times New Roman"/>
          <w:b/>
          <w:sz w:val="24"/>
          <w:szCs w:val="24"/>
          <w:lang w:val="sr-Cyrl-RS"/>
        </w:rPr>
        <w:t>услуга</w:t>
      </w:r>
      <w:r w:rsidR="00651E0C" w:rsidRPr="00676925">
        <w:rPr>
          <w:rFonts w:ascii="Times New Roman" w:hAnsi="Times New Roman" w:cs="Times New Roman"/>
          <w:b/>
          <w:sz w:val="24"/>
          <w:szCs w:val="24"/>
        </w:rPr>
        <w:t xml:space="preserve"> – </w:t>
      </w:r>
      <w:r w:rsidR="00793609" w:rsidRPr="00793609">
        <w:rPr>
          <w:rFonts w:ascii="Times New Roman" w:hAnsi="Times New Roman" w:cs="Times New Roman"/>
          <w:b/>
          <w:sz w:val="24"/>
          <w:szCs w:val="24"/>
          <w:lang w:val="sr-Cyrl-RS"/>
        </w:rPr>
        <w:t xml:space="preserve">ремонт пумпи мотора, цевовода, хлоринатора на базену </w:t>
      </w:r>
    </w:p>
    <w:p w:rsidR="00651E0C" w:rsidRPr="00793609" w:rsidRDefault="00651E0C" w:rsidP="00676925">
      <w:pPr>
        <w:pStyle w:val="NoSpacing"/>
        <w:ind w:left="360"/>
        <w:jc w:val="center"/>
        <w:rPr>
          <w:rFonts w:ascii="Times New Roman" w:hAnsi="Times New Roman" w:cs="Times New Roman"/>
          <w:b/>
          <w:sz w:val="24"/>
          <w:szCs w:val="24"/>
          <w:lang w:val="sr-Cyrl-RS"/>
        </w:rPr>
      </w:pPr>
      <w:r w:rsidRPr="00793609">
        <w:rPr>
          <w:rFonts w:ascii="Times New Roman" w:hAnsi="Times New Roman" w:cs="Times New Roman"/>
          <w:b/>
          <w:sz w:val="24"/>
          <w:szCs w:val="24"/>
        </w:rPr>
        <w:t xml:space="preserve">ЈНМВ број </w:t>
      </w:r>
      <w:r w:rsidR="005D63B1" w:rsidRPr="00793609">
        <w:rPr>
          <w:rFonts w:ascii="Times New Roman" w:hAnsi="Times New Roman" w:cs="Times New Roman"/>
          <w:b/>
          <w:sz w:val="24"/>
          <w:szCs w:val="24"/>
          <w:lang w:val="sr-Cyrl-RS"/>
        </w:rPr>
        <w:t>1.</w:t>
      </w:r>
      <w:r w:rsidR="000E0B0B" w:rsidRPr="00793609">
        <w:rPr>
          <w:rFonts w:ascii="Times New Roman" w:hAnsi="Times New Roman" w:cs="Times New Roman"/>
          <w:b/>
          <w:sz w:val="24"/>
          <w:szCs w:val="24"/>
          <w:lang w:val="sr-Cyrl-RS"/>
        </w:rPr>
        <w:t>2</w:t>
      </w:r>
      <w:r w:rsidR="005D63B1" w:rsidRPr="00793609">
        <w:rPr>
          <w:rFonts w:ascii="Times New Roman" w:hAnsi="Times New Roman" w:cs="Times New Roman"/>
          <w:b/>
          <w:sz w:val="24"/>
          <w:szCs w:val="24"/>
          <w:lang w:val="sr-Cyrl-RS"/>
        </w:rPr>
        <w:t>.</w:t>
      </w:r>
      <w:r w:rsidR="00676925" w:rsidRPr="00793609">
        <w:rPr>
          <w:rFonts w:ascii="Times New Roman" w:hAnsi="Times New Roman" w:cs="Times New Roman"/>
          <w:b/>
          <w:sz w:val="24"/>
          <w:szCs w:val="24"/>
          <w:lang w:val="sr-Cyrl-RS"/>
        </w:rPr>
        <w:t>1</w:t>
      </w:r>
      <w:r w:rsidR="00793609">
        <w:rPr>
          <w:rFonts w:ascii="Times New Roman" w:hAnsi="Times New Roman" w:cs="Times New Roman"/>
          <w:b/>
          <w:sz w:val="24"/>
          <w:szCs w:val="24"/>
          <w:lang w:val="sr-Cyrl-RS"/>
        </w:rPr>
        <w:t>6</w:t>
      </w:r>
      <w:r w:rsidRPr="00793609">
        <w:rPr>
          <w:rFonts w:ascii="Times New Roman" w:hAnsi="Times New Roman" w:cs="Times New Roman"/>
          <w:b/>
          <w:sz w:val="24"/>
          <w:szCs w:val="24"/>
        </w:rPr>
        <w:t>-</w:t>
      </w:r>
      <w:r w:rsidR="000E0B0B" w:rsidRPr="00793609">
        <w:rPr>
          <w:rFonts w:ascii="Times New Roman" w:hAnsi="Times New Roman" w:cs="Times New Roman"/>
          <w:b/>
          <w:sz w:val="24"/>
          <w:szCs w:val="24"/>
          <w:lang w:val="sr-Cyrl-RS"/>
        </w:rPr>
        <w:t>У</w:t>
      </w:r>
      <w:r w:rsidR="00D560B0" w:rsidRPr="00793609">
        <w:rPr>
          <w:rFonts w:ascii="Times New Roman" w:hAnsi="Times New Roman" w:cs="Times New Roman"/>
          <w:b/>
          <w:sz w:val="24"/>
          <w:szCs w:val="24"/>
        </w:rPr>
        <w:t>/</w:t>
      </w:r>
      <w:r w:rsidR="00D560B0" w:rsidRPr="00793609">
        <w:rPr>
          <w:rFonts w:ascii="Times New Roman" w:hAnsi="Times New Roman" w:cs="Times New Roman"/>
          <w:b/>
          <w:sz w:val="24"/>
          <w:szCs w:val="24"/>
          <w:lang w:val="sr-Cyrl-RS"/>
        </w:rPr>
        <w:t>20</w:t>
      </w:r>
    </w:p>
    <w:p w:rsidR="00651E0C" w:rsidRPr="00676925" w:rsidRDefault="00651E0C" w:rsidP="00676925">
      <w:pPr>
        <w:pStyle w:val="NoSpacing"/>
        <w:ind w:left="360"/>
        <w:jc w:val="center"/>
        <w:rPr>
          <w:rFonts w:ascii="Times New Roman" w:hAnsi="Times New Roman" w:cs="Times New Roman"/>
          <w:b/>
          <w:sz w:val="24"/>
          <w:szCs w:val="24"/>
        </w:rPr>
      </w:pPr>
    </w:p>
    <w:p w:rsidR="0087310D" w:rsidRPr="00151632" w:rsidRDefault="00651E0C" w:rsidP="003E0562">
      <w:pPr>
        <w:pStyle w:val="NoSpacing"/>
        <w:numPr>
          <w:ilvl w:val="0"/>
          <w:numId w:val="1"/>
        </w:numPr>
        <w:spacing w:line="276" w:lineRule="auto"/>
        <w:rPr>
          <w:rFonts w:ascii="Times New Roman" w:hAnsi="Times New Roman" w:cs="Times New Roman"/>
          <w:sz w:val="24"/>
          <w:szCs w:val="24"/>
        </w:rPr>
      </w:pPr>
      <w:r w:rsidRPr="00633FC7">
        <w:rPr>
          <w:rFonts w:ascii="Times New Roman" w:hAnsi="Times New Roman" w:cs="Times New Roman"/>
          <w:b/>
          <w:sz w:val="24"/>
          <w:szCs w:val="24"/>
        </w:rPr>
        <w:t xml:space="preserve">Прихвата се </w:t>
      </w:r>
      <w:r w:rsidRPr="00633FC7">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w:t>
      </w:r>
      <w:r w:rsidR="000E0B0B">
        <w:rPr>
          <w:rFonts w:ascii="Times New Roman" w:hAnsi="Times New Roman" w:cs="Times New Roman"/>
          <w:sz w:val="24"/>
          <w:szCs w:val="24"/>
          <w:lang w:val="sr-Cyrl-RS"/>
        </w:rPr>
        <w:t>услуга</w:t>
      </w:r>
      <w:r w:rsidRPr="00633FC7">
        <w:rPr>
          <w:rFonts w:ascii="Times New Roman" w:hAnsi="Times New Roman" w:cs="Times New Roman"/>
          <w:sz w:val="24"/>
          <w:szCs w:val="24"/>
        </w:rPr>
        <w:t xml:space="preserve"> – </w:t>
      </w:r>
      <w:r w:rsidR="00793609">
        <w:rPr>
          <w:rFonts w:ascii="Times New Roman" w:hAnsi="Times New Roman" w:cs="Times New Roman"/>
          <w:sz w:val="24"/>
          <w:szCs w:val="24"/>
          <w:lang w:val="sr-Cyrl-RS"/>
        </w:rPr>
        <w:t>ремонт пумпи мотора, цевовода, хлоринатора на базену</w:t>
      </w:r>
      <w:r w:rsidRPr="00633FC7">
        <w:rPr>
          <w:rFonts w:ascii="Times New Roman" w:hAnsi="Times New Roman" w:cs="Times New Roman"/>
          <w:sz w:val="24"/>
          <w:szCs w:val="24"/>
        </w:rPr>
        <w:t xml:space="preserve">, број </w:t>
      </w:r>
      <w:r w:rsidR="00D560B0">
        <w:rPr>
          <w:rFonts w:ascii="Times New Roman" w:hAnsi="Times New Roman" w:cs="Times New Roman"/>
          <w:sz w:val="24"/>
          <w:szCs w:val="24"/>
          <w:lang w:val="sr-Cyrl-RS"/>
        </w:rPr>
        <w:t>7</w:t>
      </w:r>
      <w:r w:rsidRPr="00633FC7">
        <w:rPr>
          <w:rFonts w:ascii="Times New Roman" w:hAnsi="Times New Roman" w:cs="Times New Roman"/>
          <w:sz w:val="24"/>
          <w:szCs w:val="24"/>
        </w:rPr>
        <w:t>-</w:t>
      </w:r>
      <w:r w:rsidR="005D63B1">
        <w:rPr>
          <w:rFonts w:ascii="Times New Roman" w:hAnsi="Times New Roman" w:cs="Times New Roman"/>
          <w:sz w:val="24"/>
          <w:szCs w:val="24"/>
          <w:lang w:val="sr-Cyrl-RS"/>
        </w:rPr>
        <w:t>1.</w:t>
      </w:r>
      <w:r w:rsidR="00F774B0">
        <w:rPr>
          <w:rFonts w:ascii="Times New Roman" w:hAnsi="Times New Roman" w:cs="Times New Roman"/>
          <w:sz w:val="24"/>
          <w:szCs w:val="24"/>
          <w:lang w:val="sr-Cyrl-RS"/>
        </w:rPr>
        <w:t>2</w:t>
      </w:r>
      <w:r w:rsidR="005D63B1">
        <w:rPr>
          <w:rFonts w:ascii="Times New Roman" w:hAnsi="Times New Roman" w:cs="Times New Roman"/>
          <w:sz w:val="24"/>
          <w:szCs w:val="24"/>
          <w:lang w:val="sr-Cyrl-RS"/>
        </w:rPr>
        <w:t>.</w:t>
      </w:r>
      <w:r w:rsidR="00676925">
        <w:rPr>
          <w:rFonts w:ascii="Times New Roman" w:hAnsi="Times New Roman" w:cs="Times New Roman"/>
          <w:sz w:val="24"/>
          <w:szCs w:val="24"/>
          <w:lang w:val="sr-Cyrl-RS"/>
        </w:rPr>
        <w:t>1</w:t>
      </w:r>
      <w:r w:rsidR="00793609">
        <w:rPr>
          <w:rFonts w:ascii="Times New Roman" w:hAnsi="Times New Roman" w:cs="Times New Roman"/>
          <w:sz w:val="24"/>
          <w:szCs w:val="24"/>
          <w:lang w:val="sr-Cyrl-RS"/>
        </w:rPr>
        <w:t>6</w:t>
      </w:r>
      <w:r w:rsidRPr="00633FC7">
        <w:rPr>
          <w:rFonts w:ascii="Times New Roman" w:hAnsi="Times New Roman" w:cs="Times New Roman"/>
          <w:sz w:val="24"/>
          <w:szCs w:val="24"/>
        </w:rPr>
        <w:t>-</w:t>
      </w:r>
      <w:r w:rsidR="00F774B0">
        <w:rPr>
          <w:rFonts w:ascii="Times New Roman" w:hAnsi="Times New Roman" w:cs="Times New Roman"/>
          <w:sz w:val="24"/>
          <w:szCs w:val="24"/>
          <w:lang w:val="sr-Cyrl-RS"/>
        </w:rPr>
        <w:t>У</w:t>
      </w:r>
      <w:r w:rsidR="00D560B0">
        <w:rPr>
          <w:rFonts w:ascii="Times New Roman" w:hAnsi="Times New Roman" w:cs="Times New Roman"/>
          <w:sz w:val="24"/>
          <w:szCs w:val="24"/>
        </w:rPr>
        <w:t>/</w:t>
      </w:r>
      <w:proofErr w:type="gramStart"/>
      <w:r w:rsidR="00D560B0">
        <w:rPr>
          <w:rFonts w:ascii="Times New Roman" w:hAnsi="Times New Roman" w:cs="Times New Roman"/>
          <w:sz w:val="24"/>
          <w:szCs w:val="24"/>
          <w:lang w:val="sr-Cyrl-RS"/>
        </w:rPr>
        <w:t>20</w:t>
      </w:r>
      <w:r w:rsidR="00852775" w:rsidRPr="00633FC7">
        <w:rPr>
          <w:rFonts w:ascii="Times New Roman" w:hAnsi="Times New Roman" w:cs="Times New Roman"/>
          <w:sz w:val="24"/>
          <w:szCs w:val="24"/>
        </w:rPr>
        <w:t xml:space="preserve">  од</w:t>
      </w:r>
      <w:proofErr w:type="gramEnd"/>
      <w:r w:rsidR="00852775" w:rsidRPr="00633FC7">
        <w:rPr>
          <w:rFonts w:ascii="Times New Roman" w:hAnsi="Times New Roman" w:cs="Times New Roman"/>
          <w:sz w:val="24"/>
          <w:szCs w:val="24"/>
        </w:rPr>
        <w:t xml:space="preserve"> </w:t>
      </w:r>
      <w:r w:rsidR="00676925">
        <w:rPr>
          <w:rFonts w:ascii="Times New Roman" w:hAnsi="Times New Roman" w:cs="Times New Roman"/>
          <w:sz w:val="24"/>
          <w:szCs w:val="24"/>
          <w:lang w:val="sr-Cyrl-RS"/>
        </w:rPr>
        <w:t xml:space="preserve"> </w:t>
      </w:r>
      <w:r w:rsidR="00D560B0">
        <w:rPr>
          <w:rFonts w:ascii="Times New Roman" w:hAnsi="Times New Roman" w:cs="Times New Roman"/>
          <w:sz w:val="24"/>
          <w:szCs w:val="24"/>
          <w:lang w:val="sr-Cyrl-RS"/>
        </w:rPr>
        <w:t>2</w:t>
      </w:r>
      <w:r w:rsidR="00793609">
        <w:rPr>
          <w:rFonts w:ascii="Times New Roman" w:hAnsi="Times New Roman" w:cs="Times New Roman"/>
          <w:sz w:val="24"/>
          <w:szCs w:val="24"/>
          <w:lang w:val="sr-Cyrl-RS"/>
        </w:rPr>
        <w:t>1</w:t>
      </w:r>
      <w:r w:rsidRPr="00633FC7">
        <w:rPr>
          <w:rFonts w:ascii="Times New Roman" w:hAnsi="Times New Roman" w:cs="Times New Roman"/>
          <w:sz w:val="24"/>
          <w:szCs w:val="24"/>
        </w:rPr>
        <w:t xml:space="preserve">. </w:t>
      </w:r>
      <w:r w:rsidR="00676925">
        <w:rPr>
          <w:rFonts w:ascii="Times New Roman" w:hAnsi="Times New Roman" w:cs="Times New Roman"/>
          <w:sz w:val="24"/>
          <w:szCs w:val="24"/>
          <w:lang w:val="sr-Cyrl-RS"/>
        </w:rPr>
        <w:t>0</w:t>
      </w:r>
      <w:r w:rsidR="00793609">
        <w:rPr>
          <w:rFonts w:ascii="Times New Roman" w:hAnsi="Times New Roman" w:cs="Times New Roman"/>
          <w:sz w:val="24"/>
          <w:szCs w:val="24"/>
          <w:lang w:val="sr-Cyrl-RS"/>
        </w:rPr>
        <w:t>5</w:t>
      </w:r>
      <w:r w:rsidRPr="00633FC7">
        <w:rPr>
          <w:rFonts w:ascii="Times New Roman" w:hAnsi="Times New Roman" w:cs="Times New Roman"/>
          <w:sz w:val="24"/>
          <w:szCs w:val="24"/>
        </w:rPr>
        <w:t>. 20</w:t>
      </w:r>
      <w:r w:rsidR="00D560B0">
        <w:rPr>
          <w:rFonts w:ascii="Times New Roman" w:hAnsi="Times New Roman" w:cs="Times New Roman"/>
          <w:sz w:val="24"/>
          <w:szCs w:val="24"/>
          <w:lang w:val="sr-Cyrl-RS"/>
        </w:rPr>
        <w:t>20</w:t>
      </w:r>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године</w:t>
      </w:r>
      <w:proofErr w:type="gramEnd"/>
      <w:r w:rsidRPr="00633FC7">
        <w:rPr>
          <w:rFonts w:ascii="Times New Roman" w:hAnsi="Times New Roman" w:cs="Times New Roman"/>
          <w:sz w:val="24"/>
          <w:szCs w:val="24"/>
        </w:rPr>
        <w:t xml:space="preserve"> и </w:t>
      </w:r>
      <w:r w:rsidRPr="00633FC7">
        <w:rPr>
          <w:rFonts w:ascii="Times New Roman" w:hAnsi="Times New Roman" w:cs="Times New Roman"/>
          <w:b/>
          <w:sz w:val="24"/>
          <w:szCs w:val="24"/>
        </w:rPr>
        <w:t>Уговор се додељује</w:t>
      </w:r>
      <w:r w:rsidRPr="00633FC7">
        <w:rPr>
          <w:rFonts w:ascii="Times New Roman" w:hAnsi="Times New Roman" w:cs="Times New Roman"/>
          <w:sz w:val="24"/>
          <w:szCs w:val="24"/>
        </w:rPr>
        <w:t xml:space="preserve"> понуђачу </w:t>
      </w:r>
      <w:r w:rsidR="00F774B0">
        <w:rPr>
          <w:rFonts w:ascii="Times New Roman" w:hAnsi="Times New Roman" w:cs="Times New Roman"/>
          <w:b/>
          <w:sz w:val="24"/>
          <w:szCs w:val="24"/>
          <w:lang w:val="sr-Cyrl-RS"/>
        </w:rPr>
        <w:t xml:space="preserve">који наступа </w:t>
      </w:r>
      <w:r w:rsidR="00793609">
        <w:rPr>
          <w:rFonts w:ascii="Times New Roman" w:hAnsi="Times New Roman" w:cs="Times New Roman"/>
          <w:b/>
          <w:sz w:val="24"/>
          <w:szCs w:val="24"/>
          <w:lang w:val="sr-Cyrl-RS"/>
        </w:rPr>
        <w:t xml:space="preserve">самостално </w:t>
      </w:r>
      <w:r w:rsidR="00F774B0">
        <w:rPr>
          <w:rFonts w:ascii="Times New Roman" w:hAnsi="Times New Roman" w:cs="Times New Roman"/>
          <w:b/>
          <w:sz w:val="24"/>
          <w:szCs w:val="24"/>
          <w:lang w:val="sr-Cyrl-RS"/>
        </w:rPr>
        <w:t xml:space="preserve"> </w:t>
      </w:r>
      <w:r w:rsidR="003E0562" w:rsidRPr="00FA11B5">
        <w:rPr>
          <w:rFonts w:ascii="Times New Roman" w:hAnsi="Times New Roman" w:cs="Times New Roman"/>
          <w:b/>
          <w:color w:val="FF0000"/>
          <w:sz w:val="24"/>
          <w:szCs w:val="24"/>
        </w:rPr>
        <w:t>Самостална занатска радња Грамонт, Марко Ђурђевић пр</w:t>
      </w:r>
      <w:r w:rsidR="003E0562" w:rsidRPr="00FA11B5">
        <w:rPr>
          <w:rFonts w:ascii="Times New Roman" w:hAnsi="Times New Roman" w:cs="Times New Roman"/>
          <w:b/>
          <w:color w:val="FF0000"/>
          <w:sz w:val="24"/>
          <w:szCs w:val="24"/>
          <w:lang w:val="sr-Cyrl-RS"/>
        </w:rPr>
        <w:t>, Стубленица бб</w:t>
      </w:r>
      <w:r w:rsidR="003E0562">
        <w:rPr>
          <w:rFonts w:ascii="Times New Roman" w:hAnsi="Times New Roman" w:cs="Times New Roman"/>
          <w:b/>
          <w:color w:val="FF0000"/>
          <w:sz w:val="24"/>
          <w:szCs w:val="24"/>
        </w:rPr>
        <w:t>, Уб</w:t>
      </w:r>
      <w:r w:rsidR="003E0562">
        <w:rPr>
          <w:rFonts w:ascii="Times New Roman" w:hAnsi="Times New Roman" w:cs="Times New Roman"/>
          <w:b/>
          <w:color w:val="FF0000"/>
          <w:sz w:val="24"/>
          <w:szCs w:val="24"/>
          <w:lang w:val="sr-Cyrl-RS"/>
        </w:rPr>
        <w:t xml:space="preserve">, </w:t>
      </w:r>
      <w:r w:rsidR="003E0562" w:rsidRPr="00D00804">
        <w:rPr>
          <w:rFonts w:ascii="Times New Roman" w:hAnsi="Times New Roman" w:cs="Times New Roman"/>
          <w:b/>
          <w:sz w:val="24"/>
          <w:szCs w:val="24"/>
        </w:rPr>
        <w:t xml:space="preserve"> број понуде </w:t>
      </w:r>
      <w:r w:rsidR="003E0562">
        <w:rPr>
          <w:rFonts w:ascii="Times New Roman" w:hAnsi="Times New Roman" w:cs="Times New Roman"/>
          <w:b/>
          <w:sz w:val="24"/>
          <w:szCs w:val="24"/>
          <w:lang w:val="sr-Cyrl-RS"/>
        </w:rPr>
        <w:t>5</w:t>
      </w:r>
      <w:r w:rsidR="003E0562" w:rsidRPr="00D00804">
        <w:rPr>
          <w:rFonts w:ascii="Times New Roman" w:hAnsi="Times New Roman" w:cs="Times New Roman"/>
          <w:b/>
          <w:sz w:val="24"/>
          <w:szCs w:val="24"/>
        </w:rPr>
        <w:t>-</w:t>
      </w:r>
      <w:r w:rsidR="003E0562" w:rsidRPr="00D00804">
        <w:rPr>
          <w:rFonts w:ascii="Times New Roman" w:hAnsi="Times New Roman" w:cs="Times New Roman"/>
          <w:b/>
          <w:sz w:val="24"/>
          <w:szCs w:val="24"/>
          <w:lang w:val="sr-Cyrl-RS"/>
        </w:rPr>
        <w:t>1.</w:t>
      </w:r>
      <w:r w:rsidR="003E0562">
        <w:rPr>
          <w:rFonts w:ascii="Times New Roman" w:hAnsi="Times New Roman" w:cs="Times New Roman"/>
          <w:b/>
          <w:sz w:val="24"/>
          <w:szCs w:val="24"/>
          <w:lang w:val="sr-Cyrl-RS"/>
        </w:rPr>
        <w:t>2</w:t>
      </w:r>
      <w:r w:rsidR="003E0562" w:rsidRPr="00D00804">
        <w:rPr>
          <w:rFonts w:ascii="Times New Roman" w:hAnsi="Times New Roman" w:cs="Times New Roman"/>
          <w:b/>
          <w:sz w:val="24"/>
          <w:szCs w:val="24"/>
          <w:lang w:val="sr-Cyrl-RS"/>
        </w:rPr>
        <w:t>.1</w:t>
      </w:r>
      <w:r w:rsidR="003E0562">
        <w:rPr>
          <w:rFonts w:ascii="Times New Roman" w:hAnsi="Times New Roman" w:cs="Times New Roman"/>
          <w:b/>
          <w:sz w:val="24"/>
          <w:szCs w:val="24"/>
          <w:lang w:val="sr-Cyrl-RS"/>
        </w:rPr>
        <w:t>6</w:t>
      </w:r>
      <w:r w:rsidR="003E0562" w:rsidRPr="00D00804">
        <w:rPr>
          <w:rFonts w:ascii="Times New Roman" w:hAnsi="Times New Roman" w:cs="Times New Roman"/>
          <w:b/>
          <w:sz w:val="24"/>
          <w:szCs w:val="24"/>
        </w:rPr>
        <w:t>-</w:t>
      </w:r>
      <w:r w:rsidR="003E0562">
        <w:rPr>
          <w:rFonts w:ascii="Times New Roman" w:hAnsi="Times New Roman" w:cs="Times New Roman"/>
          <w:b/>
          <w:sz w:val="24"/>
          <w:szCs w:val="24"/>
          <w:lang w:val="sr-Cyrl-RS"/>
        </w:rPr>
        <w:t>У</w:t>
      </w:r>
      <w:r w:rsidR="003E0562" w:rsidRPr="00D00804">
        <w:rPr>
          <w:rFonts w:ascii="Times New Roman" w:hAnsi="Times New Roman" w:cs="Times New Roman"/>
          <w:b/>
          <w:sz w:val="24"/>
          <w:szCs w:val="24"/>
        </w:rPr>
        <w:t>/</w:t>
      </w:r>
      <w:r w:rsidR="003E0562">
        <w:rPr>
          <w:rFonts w:ascii="Times New Roman" w:hAnsi="Times New Roman" w:cs="Times New Roman"/>
          <w:b/>
          <w:sz w:val="24"/>
          <w:szCs w:val="24"/>
          <w:lang w:val="sr-Cyrl-RS"/>
        </w:rPr>
        <w:t>20</w:t>
      </w:r>
      <w:r w:rsidR="003E0562" w:rsidRPr="00D00804">
        <w:rPr>
          <w:rFonts w:ascii="Times New Roman" w:hAnsi="Times New Roman" w:cs="Times New Roman"/>
          <w:b/>
          <w:sz w:val="24"/>
          <w:szCs w:val="24"/>
        </w:rPr>
        <w:t xml:space="preserve"> од </w:t>
      </w:r>
      <w:r w:rsidR="003E0562">
        <w:rPr>
          <w:rFonts w:ascii="Times New Roman" w:hAnsi="Times New Roman" w:cs="Times New Roman"/>
          <w:b/>
          <w:sz w:val="24"/>
          <w:szCs w:val="24"/>
          <w:lang w:val="sr-Cyrl-RS"/>
        </w:rPr>
        <w:t>20</w:t>
      </w:r>
      <w:r w:rsidR="003E0562" w:rsidRPr="00D00804">
        <w:rPr>
          <w:rFonts w:ascii="Times New Roman" w:hAnsi="Times New Roman" w:cs="Times New Roman"/>
          <w:b/>
          <w:sz w:val="24"/>
          <w:szCs w:val="24"/>
        </w:rPr>
        <w:t xml:space="preserve">. </w:t>
      </w:r>
      <w:r w:rsidR="003E0562" w:rsidRPr="00D00804">
        <w:rPr>
          <w:rFonts w:ascii="Times New Roman" w:hAnsi="Times New Roman" w:cs="Times New Roman"/>
          <w:b/>
          <w:sz w:val="24"/>
          <w:szCs w:val="24"/>
          <w:lang w:val="sr-Cyrl-RS"/>
        </w:rPr>
        <w:t>0</w:t>
      </w:r>
      <w:r w:rsidR="003E0562">
        <w:rPr>
          <w:rFonts w:ascii="Times New Roman" w:hAnsi="Times New Roman" w:cs="Times New Roman"/>
          <w:b/>
          <w:sz w:val="24"/>
          <w:szCs w:val="24"/>
          <w:lang w:val="sr-Cyrl-RS"/>
        </w:rPr>
        <w:t>5</w:t>
      </w:r>
      <w:r w:rsidR="003E0562" w:rsidRPr="00D00804">
        <w:rPr>
          <w:rFonts w:ascii="Times New Roman" w:hAnsi="Times New Roman" w:cs="Times New Roman"/>
          <w:b/>
          <w:sz w:val="24"/>
          <w:szCs w:val="24"/>
        </w:rPr>
        <w:t>. 20</w:t>
      </w:r>
      <w:r w:rsidR="003E0562">
        <w:rPr>
          <w:rFonts w:ascii="Times New Roman" w:hAnsi="Times New Roman" w:cs="Times New Roman"/>
          <w:b/>
          <w:sz w:val="24"/>
          <w:szCs w:val="24"/>
          <w:lang w:val="sr-Cyrl-RS"/>
        </w:rPr>
        <w:t>20</w:t>
      </w:r>
      <w:r w:rsidR="003E0562" w:rsidRPr="00D00804">
        <w:rPr>
          <w:rFonts w:ascii="Times New Roman" w:hAnsi="Times New Roman" w:cs="Times New Roman"/>
          <w:b/>
          <w:sz w:val="24"/>
          <w:szCs w:val="24"/>
        </w:rPr>
        <w:t xml:space="preserve">. </w:t>
      </w:r>
      <w:proofErr w:type="gramStart"/>
      <w:r w:rsidR="003E0562" w:rsidRPr="00D00804">
        <w:rPr>
          <w:rFonts w:ascii="Times New Roman" w:hAnsi="Times New Roman" w:cs="Times New Roman"/>
          <w:b/>
          <w:sz w:val="24"/>
          <w:szCs w:val="24"/>
          <w:lang w:val="sr-Cyrl-RS"/>
        </w:rPr>
        <w:t>г</w:t>
      </w:r>
      <w:r w:rsidR="003E0562" w:rsidRPr="00D00804">
        <w:rPr>
          <w:rFonts w:ascii="Times New Roman" w:hAnsi="Times New Roman" w:cs="Times New Roman"/>
          <w:b/>
          <w:sz w:val="24"/>
          <w:szCs w:val="24"/>
        </w:rPr>
        <w:t>одине</w:t>
      </w:r>
      <w:proofErr w:type="gramEnd"/>
      <w:r w:rsidR="008B2B6D" w:rsidRPr="003E0562">
        <w:rPr>
          <w:rFonts w:ascii="Times New Roman" w:hAnsi="Times New Roman" w:cs="Times New Roman"/>
          <w:b/>
          <w:sz w:val="24"/>
          <w:szCs w:val="24"/>
          <w:lang w:val="sr-Cyrl-RS"/>
        </w:rPr>
        <w:t>, са</w:t>
      </w:r>
      <w:r w:rsidR="00D560B0" w:rsidRPr="003E0562">
        <w:rPr>
          <w:rFonts w:ascii="Times New Roman" w:hAnsi="Times New Roman" w:cs="Times New Roman"/>
          <w:b/>
          <w:sz w:val="24"/>
          <w:szCs w:val="24"/>
          <w:lang w:val="sr-Cyrl-RS"/>
        </w:rPr>
        <w:t xml:space="preserve"> понуђеном</w:t>
      </w:r>
      <w:r w:rsidR="003E0562" w:rsidRPr="003E0562">
        <w:rPr>
          <w:rFonts w:ascii="Times New Roman" w:hAnsi="Times New Roman" w:cs="Times New Roman"/>
          <w:b/>
          <w:sz w:val="24"/>
          <w:szCs w:val="24"/>
          <w:lang w:val="sr-Cyrl-RS"/>
        </w:rPr>
        <w:t xml:space="preserve"> укупном јединичном</w:t>
      </w:r>
      <w:r w:rsidR="00D560B0" w:rsidRPr="003E0562">
        <w:rPr>
          <w:rFonts w:ascii="Times New Roman" w:hAnsi="Times New Roman" w:cs="Times New Roman"/>
          <w:b/>
          <w:sz w:val="24"/>
          <w:szCs w:val="24"/>
          <w:lang w:val="sr-Cyrl-RS"/>
        </w:rPr>
        <w:t xml:space="preserve"> </w:t>
      </w:r>
      <w:r w:rsidR="00D560B0" w:rsidRPr="00151632">
        <w:rPr>
          <w:rFonts w:ascii="Times New Roman" w:hAnsi="Times New Roman" w:cs="Times New Roman"/>
          <w:b/>
          <w:sz w:val="24"/>
          <w:szCs w:val="24"/>
          <w:lang w:val="sr-Cyrl-RS"/>
        </w:rPr>
        <w:t xml:space="preserve">ценом од </w:t>
      </w:r>
      <w:r w:rsidR="008B2B6D" w:rsidRPr="00151632">
        <w:rPr>
          <w:rFonts w:ascii="Times New Roman" w:hAnsi="Times New Roman" w:cs="Times New Roman"/>
          <w:b/>
          <w:sz w:val="24"/>
          <w:szCs w:val="24"/>
          <w:lang w:val="sr-Cyrl-RS"/>
        </w:rPr>
        <w:t>1</w:t>
      </w:r>
      <w:r w:rsidR="00114EA2" w:rsidRPr="00151632">
        <w:rPr>
          <w:rFonts w:ascii="Times New Roman" w:hAnsi="Times New Roman" w:cs="Times New Roman"/>
          <w:b/>
          <w:sz w:val="24"/>
          <w:szCs w:val="24"/>
        </w:rPr>
        <w:t>.</w:t>
      </w:r>
      <w:r w:rsidR="00151632" w:rsidRPr="00151632">
        <w:rPr>
          <w:rFonts w:ascii="Times New Roman" w:hAnsi="Times New Roman" w:cs="Times New Roman"/>
          <w:b/>
          <w:sz w:val="24"/>
          <w:szCs w:val="24"/>
          <w:lang w:val="sr-Cyrl-RS"/>
        </w:rPr>
        <w:t>028.000,00</w:t>
      </w:r>
      <w:r w:rsidR="008B2B6D" w:rsidRPr="00151632">
        <w:rPr>
          <w:rFonts w:ascii="Times New Roman" w:hAnsi="Times New Roman" w:cs="Times New Roman"/>
          <w:b/>
          <w:sz w:val="24"/>
          <w:szCs w:val="24"/>
          <w:lang w:val="sr-Cyrl-RS"/>
        </w:rPr>
        <w:t xml:space="preserve"> динара без пдв-а, односно 1.</w:t>
      </w:r>
      <w:r w:rsidR="00151632" w:rsidRPr="00151632">
        <w:rPr>
          <w:rFonts w:ascii="Times New Roman" w:hAnsi="Times New Roman" w:cs="Times New Roman"/>
          <w:b/>
          <w:sz w:val="24"/>
          <w:szCs w:val="24"/>
          <w:lang w:val="sr-Cyrl-RS"/>
        </w:rPr>
        <w:t>263.600,00</w:t>
      </w:r>
      <w:r w:rsidR="008B2B6D" w:rsidRPr="00151632">
        <w:rPr>
          <w:rFonts w:ascii="Times New Roman" w:hAnsi="Times New Roman" w:cs="Times New Roman"/>
          <w:b/>
          <w:sz w:val="24"/>
          <w:szCs w:val="24"/>
          <w:lang w:val="sr-Cyrl-RS"/>
        </w:rPr>
        <w:t xml:space="preserve"> динара са пдв-ом.</w:t>
      </w:r>
      <w:r w:rsidR="0087310D" w:rsidRPr="00151632">
        <w:rPr>
          <w:rFonts w:ascii="Times New Roman" w:hAnsi="Times New Roman" w:cs="Times New Roman"/>
          <w:b/>
          <w:sz w:val="24"/>
          <w:szCs w:val="24"/>
          <w:lang w:val="sr-Cyrl-RS"/>
        </w:rPr>
        <w:t xml:space="preserve"> </w:t>
      </w:r>
    </w:p>
    <w:p w:rsidR="00F774B0" w:rsidRPr="00151632" w:rsidRDefault="00151632" w:rsidP="0087310D">
      <w:pPr>
        <w:pStyle w:val="NoSpacing"/>
        <w:spacing w:line="276" w:lineRule="auto"/>
        <w:ind w:left="720"/>
        <w:rPr>
          <w:rFonts w:ascii="Times New Roman" w:hAnsi="Times New Roman" w:cs="Times New Roman"/>
          <w:sz w:val="24"/>
          <w:szCs w:val="24"/>
        </w:rPr>
      </w:pPr>
      <w:r w:rsidRPr="00151632">
        <w:rPr>
          <w:rFonts w:ascii="Times New Roman" w:hAnsi="Times New Roman" w:cs="Times New Roman"/>
          <w:b/>
          <w:sz w:val="24"/>
          <w:szCs w:val="24"/>
          <w:lang w:val="sr-Cyrl-RS"/>
        </w:rPr>
        <w:t>Моделом уговора п</w:t>
      </w:r>
      <w:r w:rsidR="0087310D" w:rsidRPr="00151632">
        <w:rPr>
          <w:rFonts w:ascii="Times New Roman" w:hAnsi="Times New Roman" w:cs="Times New Roman"/>
          <w:b/>
          <w:sz w:val="24"/>
          <w:szCs w:val="24"/>
          <w:lang w:val="sr-Cyrl-RS"/>
        </w:rPr>
        <w:t>редвиђена у</w:t>
      </w:r>
      <w:r w:rsidR="0087310D" w:rsidRPr="00151632">
        <w:rPr>
          <w:rFonts w:ascii="Times New Roman" w:hAnsi="Times New Roman" w:cs="Times New Roman"/>
          <w:b/>
          <w:sz w:val="24"/>
          <w:szCs w:val="24"/>
        </w:rPr>
        <w:t>говорена вредност</w:t>
      </w:r>
      <w:r w:rsidR="0087310D" w:rsidRPr="00151632">
        <w:rPr>
          <w:rFonts w:ascii="Times New Roman" w:hAnsi="Times New Roman" w:cs="Times New Roman"/>
          <w:b/>
          <w:sz w:val="24"/>
          <w:szCs w:val="24"/>
          <w:lang w:val="sr-Cyrl-RS"/>
        </w:rPr>
        <w:t xml:space="preserve"> до 2.500.000,00 </w:t>
      </w:r>
      <w:r w:rsidR="0087310D" w:rsidRPr="00151632">
        <w:rPr>
          <w:rFonts w:ascii="Times New Roman" w:hAnsi="Times New Roman" w:cs="Times New Roman"/>
          <w:b/>
          <w:sz w:val="24"/>
          <w:szCs w:val="24"/>
        </w:rPr>
        <w:t xml:space="preserve"> динара без пдв-а, односно </w:t>
      </w:r>
      <w:r w:rsidR="0087310D" w:rsidRPr="00151632">
        <w:rPr>
          <w:rFonts w:ascii="Times New Roman" w:hAnsi="Times New Roman" w:cs="Times New Roman"/>
          <w:b/>
          <w:sz w:val="24"/>
          <w:szCs w:val="24"/>
          <w:lang w:val="sr-Cyrl-RS"/>
        </w:rPr>
        <w:t>3.000.000,00</w:t>
      </w:r>
      <w:r w:rsidR="0087310D" w:rsidRPr="00151632">
        <w:rPr>
          <w:rFonts w:ascii="Times New Roman" w:hAnsi="Times New Roman" w:cs="Times New Roman"/>
          <w:b/>
          <w:sz w:val="24"/>
          <w:szCs w:val="24"/>
        </w:rPr>
        <w:t xml:space="preserve"> динара са пдв-ом</w:t>
      </w:r>
    </w:p>
    <w:p w:rsidR="00651E0C" w:rsidRPr="00633FC7" w:rsidRDefault="00651E0C" w:rsidP="00651E0C">
      <w:pPr>
        <w:pStyle w:val="NoSpacing"/>
        <w:numPr>
          <w:ilvl w:val="0"/>
          <w:numId w:val="1"/>
        </w:numPr>
        <w:jc w:val="both"/>
        <w:rPr>
          <w:rFonts w:ascii="Times New Roman" w:hAnsi="Times New Roman" w:cs="Times New Roman"/>
          <w:sz w:val="24"/>
          <w:szCs w:val="24"/>
        </w:rPr>
      </w:pPr>
      <w:r w:rsidRPr="00151632">
        <w:rPr>
          <w:rFonts w:ascii="Times New Roman" w:hAnsi="Times New Roman" w:cs="Times New Roman"/>
          <w:sz w:val="24"/>
          <w:szCs w:val="24"/>
        </w:rPr>
        <w:t>Ову одлуку објавити на Порталу јавних набавки при Управи</w:t>
      </w:r>
      <w:bookmarkStart w:id="0" w:name="_GoBack"/>
      <w:bookmarkEnd w:id="0"/>
      <w:r w:rsidRPr="00633FC7">
        <w:rPr>
          <w:rFonts w:ascii="Times New Roman" w:hAnsi="Times New Roman" w:cs="Times New Roman"/>
          <w:sz w:val="24"/>
          <w:szCs w:val="24"/>
        </w:rPr>
        <w:t xml:space="preserve"> за јавне набавке у року од три дана од дана доношења.   </w:t>
      </w:r>
    </w:p>
    <w:p w:rsidR="00651E0C" w:rsidRPr="00633FC7" w:rsidRDefault="00651E0C" w:rsidP="00651E0C">
      <w:pPr>
        <w:pStyle w:val="NoSpacing"/>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651E0C" w:rsidRPr="00676925" w:rsidRDefault="00651E0C" w:rsidP="00852775">
      <w:pPr>
        <w:pStyle w:val="NoSpacing"/>
        <w:ind w:firstLine="720"/>
        <w:jc w:val="both"/>
        <w:rPr>
          <w:rFonts w:ascii="Times New Roman" w:hAnsi="Times New Roman" w:cs="Times New Roman"/>
          <w:sz w:val="24"/>
          <w:szCs w:val="24"/>
          <w:lang w:val="sr-Cyrl-RS"/>
        </w:rPr>
      </w:pPr>
      <w:proofErr w:type="gramStart"/>
      <w:r w:rsidRPr="00633FC7">
        <w:rPr>
          <w:rFonts w:ascii="Times New Roman" w:hAnsi="Times New Roman" w:cs="Times New Roman"/>
          <w:sz w:val="24"/>
          <w:szCs w:val="24"/>
        </w:rPr>
        <w:t xml:space="preserve">Наручилац је дана </w:t>
      </w:r>
      <w:r w:rsidR="00782BA0">
        <w:rPr>
          <w:rFonts w:ascii="Times New Roman" w:hAnsi="Times New Roman" w:cs="Times New Roman"/>
          <w:sz w:val="24"/>
          <w:szCs w:val="24"/>
          <w:lang w:val="sr-Cyrl-RS"/>
        </w:rPr>
        <w:t>0</w:t>
      </w:r>
      <w:r w:rsidR="00793609">
        <w:rPr>
          <w:rFonts w:ascii="Times New Roman" w:hAnsi="Times New Roman" w:cs="Times New Roman"/>
          <w:sz w:val="24"/>
          <w:szCs w:val="24"/>
          <w:lang w:val="sr-Cyrl-RS"/>
        </w:rPr>
        <w:t>7</w:t>
      </w:r>
      <w:r w:rsidRPr="00633FC7">
        <w:rPr>
          <w:rFonts w:ascii="Times New Roman" w:hAnsi="Times New Roman" w:cs="Times New Roman"/>
          <w:sz w:val="24"/>
          <w:szCs w:val="24"/>
        </w:rPr>
        <w:t>.</w:t>
      </w:r>
      <w:proofErr w:type="gramEnd"/>
      <w:r w:rsidRPr="00633FC7">
        <w:rPr>
          <w:rFonts w:ascii="Times New Roman" w:hAnsi="Times New Roman" w:cs="Times New Roman"/>
          <w:sz w:val="24"/>
          <w:szCs w:val="24"/>
        </w:rPr>
        <w:t xml:space="preserve"> </w:t>
      </w:r>
      <w:r w:rsidR="00F774B0">
        <w:rPr>
          <w:rFonts w:ascii="Times New Roman" w:hAnsi="Times New Roman" w:cs="Times New Roman"/>
          <w:sz w:val="24"/>
          <w:szCs w:val="24"/>
          <w:lang w:val="sr-Cyrl-RS"/>
        </w:rPr>
        <w:t>0</w:t>
      </w:r>
      <w:r w:rsidR="00793609">
        <w:rPr>
          <w:rFonts w:ascii="Times New Roman" w:hAnsi="Times New Roman" w:cs="Times New Roman"/>
          <w:sz w:val="24"/>
          <w:szCs w:val="24"/>
          <w:lang w:val="sr-Cyrl-RS"/>
        </w:rPr>
        <w:t>5</w:t>
      </w:r>
      <w:r w:rsidRPr="00633FC7">
        <w:rPr>
          <w:rFonts w:ascii="Times New Roman" w:hAnsi="Times New Roman" w:cs="Times New Roman"/>
          <w:sz w:val="24"/>
          <w:szCs w:val="24"/>
        </w:rPr>
        <w:t>. 20</w:t>
      </w:r>
      <w:r w:rsidR="00782BA0">
        <w:rPr>
          <w:rFonts w:ascii="Times New Roman" w:hAnsi="Times New Roman" w:cs="Times New Roman"/>
          <w:sz w:val="24"/>
          <w:szCs w:val="24"/>
          <w:lang w:val="sr-Cyrl-RS"/>
        </w:rPr>
        <w:t>20</w:t>
      </w:r>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године</w:t>
      </w:r>
      <w:proofErr w:type="gramEnd"/>
      <w:r w:rsidRPr="00633FC7">
        <w:rPr>
          <w:rFonts w:ascii="Times New Roman" w:hAnsi="Times New Roman" w:cs="Times New Roman"/>
          <w:sz w:val="24"/>
          <w:szCs w:val="24"/>
        </w:rPr>
        <w:t xml:space="preserve">, донео </w:t>
      </w:r>
      <w:r w:rsidR="00852775" w:rsidRPr="00633FC7">
        <w:rPr>
          <w:rFonts w:ascii="Times New Roman" w:hAnsi="Times New Roman" w:cs="Times New Roman"/>
          <w:sz w:val="24"/>
          <w:szCs w:val="24"/>
        </w:rPr>
        <w:t xml:space="preserve"> </w:t>
      </w:r>
      <w:r w:rsidRPr="00633FC7">
        <w:rPr>
          <w:rFonts w:ascii="Times New Roman" w:hAnsi="Times New Roman" w:cs="Times New Roman"/>
          <w:sz w:val="24"/>
          <w:szCs w:val="24"/>
        </w:rPr>
        <w:t>Одлуку о покретању поступка јавне набавке мале вредности број 2-</w:t>
      </w:r>
      <w:r w:rsidR="005D63B1">
        <w:rPr>
          <w:rFonts w:ascii="Times New Roman" w:hAnsi="Times New Roman" w:cs="Times New Roman"/>
          <w:sz w:val="24"/>
          <w:szCs w:val="24"/>
          <w:lang w:val="sr-Cyrl-RS"/>
        </w:rPr>
        <w:t>1.</w:t>
      </w:r>
      <w:r w:rsidR="00F774B0">
        <w:rPr>
          <w:rFonts w:ascii="Times New Roman" w:hAnsi="Times New Roman" w:cs="Times New Roman"/>
          <w:sz w:val="24"/>
          <w:szCs w:val="24"/>
          <w:lang w:val="sr-Cyrl-RS"/>
        </w:rPr>
        <w:t>2</w:t>
      </w:r>
      <w:r w:rsidR="005D63B1">
        <w:rPr>
          <w:rFonts w:ascii="Times New Roman" w:hAnsi="Times New Roman" w:cs="Times New Roman"/>
          <w:sz w:val="24"/>
          <w:szCs w:val="24"/>
          <w:lang w:val="sr-Cyrl-RS"/>
        </w:rPr>
        <w:t>.</w:t>
      </w:r>
      <w:r w:rsidR="00676925">
        <w:rPr>
          <w:rFonts w:ascii="Times New Roman" w:hAnsi="Times New Roman" w:cs="Times New Roman"/>
          <w:sz w:val="24"/>
          <w:szCs w:val="24"/>
          <w:lang w:val="sr-Cyrl-RS"/>
        </w:rPr>
        <w:t>1</w:t>
      </w:r>
      <w:r w:rsidR="00793609">
        <w:rPr>
          <w:rFonts w:ascii="Times New Roman" w:hAnsi="Times New Roman" w:cs="Times New Roman"/>
          <w:sz w:val="24"/>
          <w:szCs w:val="24"/>
          <w:lang w:val="sr-Cyrl-RS"/>
        </w:rPr>
        <w:t>6</w:t>
      </w:r>
      <w:r w:rsidRPr="00633FC7">
        <w:rPr>
          <w:rFonts w:ascii="Times New Roman" w:hAnsi="Times New Roman" w:cs="Times New Roman"/>
          <w:sz w:val="24"/>
          <w:szCs w:val="24"/>
        </w:rPr>
        <w:t>-</w:t>
      </w:r>
      <w:r w:rsidR="00F774B0">
        <w:rPr>
          <w:rFonts w:ascii="Times New Roman" w:hAnsi="Times New Roman" w:cs="Times New Roman"/>
          <w:sz w:val="24"/>
          <w:szCs w:val="24"/>
          <w:lang w:val="sr-Cyrl-RS"/>
        </w:rPr>
        <w:t>У</w:t>
      </w:r>
      <w:r w:rsidR="00782BA0">
        <w:rPr>
          <w:rFonts w:ascii="Times New Roman" w:hAnsi="Times New Roman" w:cs="Times New Roman"/>
          <w:sz w:val="24"/>
          <w:szCs w:val="24"/>
        </w:rPr>
        <w:t>/</w:t>
      </w:r>
      <w:r w:rsidR="00782BA0">
        <w:rPr>
          <w:rFonts w:ascii="Times New Roman" w:hAnsi="Times New Roman" w:cs="Times New Roman"/>
          <w:sz w:val="24"/>
          <w:szCs w:val="24"/>
          <w:lang w:val="sr-Cyrl-RS"/>
        </w:rPr>
        <w:t>20</w:t>
      </w:r>
      <w:r w:rsidRPr="00633FC7">
        <w:rPr>
          <w:rFonts w:ascii="Times New Roman" w:hAnsi="Times New Roman" w:cs="Times New Roman"/>
          <w:sz w:val="24"/>
          <w:szCs w:val="24"/>
        </w:rPr>
        <w:t xml:space="preserve">, за јавну набавку </w:t>
      </w:r>
      <w:r w:rsidR="00F774B0">
        <w:rPr>
          <w:rFonts w:ascii="Times New Roman" w:hAnsi="Times New Roman" w:cs="Times New Roman"/>
          <w:sz w:val="24"/>
          <w:szCs w:val="24"/>
          <w:lang w:val="sr-Cyrl-RS"/>
        </w:rPr>
        <w:t>услуга</w:t>
      </w:r>
      <w:r w:rsidRPr="00633FC7">
        <w:rPr>
          <w:rFonts w:ascii="Times New Roman" w:hAnsi="Times New Roman" w:cs="Times New Roman"/>
          <w:sz w:val="24"/>
          <w:szCs w:val="24"/>
        </w:rPr>
        <w:t xml:space="preserve"> – </w:t>
      </w:r>
      <w:r w:rsidR="00793609">
        <w:rPr>
          <w:rFonts w:ascii="Times New Roman" w:hAnsi="Times New Roman" w:cs="Times New Roman"/>
          <w:sz w:val="24"/>
          <w:szCs w:val="24"/>
          <w:lang w:val="sr-Cyrl-RS"/>
        </w:rPr>
        <w:t>ремонт пумпи мотора, цевовода, хлоринатора на базену</w:t>
      </w:r>
      <w:r w:rsidR="00F774B0">
        <w:rPr>
          <w:rFonts w:ascii="Times New Roman" w:hAnsi="Times New Roman" w:cs="Times New Roman"/>
          <w:sz w:val="24"/>
          <w:szCs w:val="24"/>
          <w:lang w:val="sr-Cyrl-RS"/>
        </w:rPr>
        <w:t xml:space="preserve">. </w:t>
      </w:r>
    </w:p>
    <w:p w:rsidR="005D63B1" w:rsidRDefault="00651E0C" w:rsidP="00651E0C">
      <w:pPr>
        <w:pStyle w:val="NoSpacing"/>
        <w:rPr>
          <w:rFonts w:ascii="Times New Roman" w:hAnsi="Times New Roman" w:cs="Times New Roman"/>
          <w:sz w:val="24"/>
          <w:szCs w:val="24"/>
          <w:lang w:val="sr-Cyrl-RS"/>
        </w:rPr>
      </w:pPr>
      <w:r w:rsidRPr="00633FC7">
        <w:rPr>
          <w:rFonts w:ascii="Times New Roman" w:hAnsi="Times New Roman" w:cs="Times New Roman"/>
          <w:sz w:val="24"/>
          <w:szCs w:val="24"/>
        </w:rPr>
        <w:tab/>
        <w:t>Јавна набавка се спров</w:t>
      </w:r>
      <w:r w:rsidRPr="00856CA1">
        <w:rPr>
          <w:rFonts w:ascii="Times New Roman" w:hAnsi="Times New Roman" w:cs="Times New Roman"/>
          <w:sz w:val="24"/>
          <w:szCs w:val="24"/>
        </w:rPr>
        <w:t>оди у поступку јавне набавке мале вредности, по Позиву за по</w:t>
      </w:r>
      <w:r w:rsidR="005D63B1" w:rsidRPr="00856CA1">
        <w:rPr>
          <w:rFonts w:ascii="Times New Roman" w:hAnsi="Times New Roman" w:cs="Times New Roman"/>
          <w:sz w:val="24"/>
          <w:szCs w:val="24"/>
        </w:rPr>
        <w:t xml:space="preserve">дношење </w:t>
      </w:r>
      <w:proofErr w:type="gramStart"/>
      <w:r w:rsidR="005D63B1" w:rsidRPr="00856CA1">
        <w:rPr>
          <w:rFonts w:ascii="Times New Roman" w:hAnsi="Times New Roman" w:cs="Times New Roman"/>
          <w:sz w:val="24"/>
          <w:szCs w:val="24"/>
        </w:rPr>
        <w:t xml:space="preserve">понуда </w:t>
      </w:r>
      <w:r w:rsidR="00856CA1" w:rsidRPr="00856CA1">
        <w:rPr>
          <w:rFonts w:ascii="Times New Roman" w:hAnsi="Times New Roman" w:cs="Times New Roman"/>
          <w:sz w:val="24"/>
          <w:szCs w:val="24"/>
        </w:rPr>
        <w:t xml:space="preserve"> </w:t>
      </w:r>
      <w:r w:rsidR="00856CA1" w:rsidRPr="00856CA1">
        <w:rPr>
          <w:rFonts w:ascii="Times New Roman" w:hAnsi="Times New Roman" w:cs="Times New Roman"/>
          <w:sz w:val="24"/>
          <w:szCs w:val="24"/>
          <w:lang w:val="sr-Cyrl-RS"/>
        </w:rPr>
        <w:t>и</w:t>
      </w:r>
      <w:proofErr w:type="gramEnd"/>
      <w:r w:rsidR="00856CA1" w:rsidRPr="00856CA1">
        <w:rPr>
          <w:rFonts w:ascii="Times New Roman" w:hAnsi="Times New Roman" w:cs="Times New Roman"/>
          <w:sz w:val="24"/>
          <w:szCs w:val="24"/>
          <w:lang w:val="sr-Cyrl-RS"/>
        </w:rPr>
        <w:t xml:space="preserve"> конкурсној докуменатцији </w:t>
      </w:r>
      <w:r w:rsidR="005D63B1" w:rsidRPr="00856CA1">
        <w:rPr>
          <w:rFonts w:ascii="Times New Roman" w:hAnsi="Times New Roman" w:cs="Times New Roman"/>
          <w:sz w:val="24"/>
          <w:szCs w:val="24"/>
        </w:rPr>
        <w:t>објављен</w:t>
      </w:r>
      <w:r w:rsidR="00856CA1" w:rsidRPr="00856CA1">
        <w:rPr>
          <w:rFonts w:ascii="Times New Roman" w:hAnsi="Times New Roman" w:cs="Times New Roman"/>
          <w:sz w:val="24"/>
          <w:szCs w:val="24"/>
          <w:lang w:val="sr-Cyrl-RS"/>
        </w:rPr>
        <w:t>и</w:t>
      </w:r>
      <w:r w:rsidR="005D63B1" w:rsidRPr="00856CA1">
        <w:rPr>
          <w:rFonts w:ascii="Times New Roman" w:hAnsi="Times New Roman" w:cs="Times New Roman"/>
          <w:sz w:val="24"/>
          <w:szCs w:val="24"/>
        </w:rPr>
        <w:t xml:space="preserve">м дана </w:t>
      </w:r>
      <w:r w:rsidR="00782BA0">
        <w:rPr>
          <w:rFonts w:ascii="Times New Roman" w:hAnsi="Times New Roman" w:cs="Times New Roman"/>
          <w:sz w:val="24"/>
          <w:szCs w:val="24"/>
          <w:lang w:val="sr-Cyrl-RS"/>
        </w:rPr>
        <w:t>12</w:t>
      </w:r>
      <w:r w:rsidR="00852775" w:rsidRPr="00856CA1">
        <w:rPr>
          <w:rFonts w:ascii="Times New Roman" w:hAnsi="Times New Roman" w:cs="Times New Roman"/>
          <w:sz w:val="24"/>
          <w:szCs w:val="24"/>
        </w:rPr>
        <w:t xml:space="preserve">. </w:t>
      </w:r>
      <w:r w:rsidR="00782BA0">
        <w:rPr>
          <w:rFonts w:ascii="Times New Roman" w:hAnsi="Times New Roman" w:cs="Times New Roman"/>
          <w:sz w:val="24"/>
          <w:szCs w:val="24"/>
          <w:lang w:val="sr-Cyrl-RS"/>
        </w:rPr>
        <w:t>ма</w:t>
      </w:r>
      <w:r w:rsidR="00793609">
        <w:rPr>
          <w:rFonts w:ascii="Times New Roman" w:hAnsi="Times New Roman" w:cs="Times New Roman"/>
          <w:sz w:val="24"/>
          <w:szCs w:val="24"/>
          <w:lang w:val="sr-Cyrl-RS"/>
        </w:rPr>
        <w:t>ја</w:t>
      </w:r>
      <w:r w:rsidRPr="00856CA1">
        <w:rPr>
          <w:rFonts w:ascii="Times New Roman" w:hAnsi="Times New Roman" w:cs="Times New Roman"/>
          <w:sz w:val="24"/>
          <w:szCs w:val="24"/>
        </w:rPr>
        <w:t xml:space="preserve"> 20</w:t>
      </w:r>
      <w:r w:rsidR="00782BA0">
        <w:rPr>
          <w:rFonts w:ascii="Times New Roman" w:hAnsi="Times New Roman" w:cs="Times New Roman"/>
          <w:sz w:val="24"/>
          <w:szCs w:val="24"/>
          <w:lang w:val="sr-Cyrl-RS"/>
        </w:rPr>
        <w:t>20</w:t>
      </w:r>
      <w:r w:rsidRPr="00856CA1">
        <w:rPr>
          <w:rFonts w:ascii="Times New Roman" w:hAnsi="Times New Roman" w:cs="Times New Roman"/>
          <w:sz w:val="24"/>
          <w:szCs w:val="24"/>
        </w:rPr>
        <w:t xml:space="preserve">. </w:t>
      </w:r>
      <w:proofErr w:type="gramStart"/>
      <w:r w:rsidRPr="00856CA1">
        <w:rPr>
          <w:rFonts w:ascii="Times New Roman" w:hAnsi="Times New Roman" w:cs="Times New Roman"/>
          <w:sz w:val="24"/>
          <w:szCs w:val="24"/>
        </w:rPr>
        <w:t>године</w:t>
      </w:r>
      <w:proofErr w:type="gramEnd"/>
      <w:r w:rsidRPr="00856CA1">
        <w:rPr>
          <w:rFonts w:ascii="Times New Roman" w:hAnsi="Times New Roman" w:cs="Times New Roman"/>
          <w:sz w:val="24"/>
          <w:szCs w:val="24"/>
        </w:rPr>
        <w:t xml:space="preserve">, на Порталу јавних набавки, интернет адреса: </w:t>
      </w:r>
      <w:hyperlink r:id="rId7" w:history="1">
        <w:r w:rsidRPr="00856CA1">
          <w:rPr>
            <w:rStyle w:val="Hyperlink"/>
            <w:rFonts w:ascii="Times New Roman" w:hAnsi="Times New Roman" w:cs="Times New Roman"/>
            <w:sz w:val="24"/>
            <w:szCs w:val="24"/>
          </w:rPr>
          <w:t>http://www.portal.ujn.gov.rs</w:t>
        </w:r>
      </w:hyperlink>
      <w:r w:rsidRPr="00856CA1">
        <w:rPr>
          <w:rFonts w:ascii="Times New Roman" w:hAnsi="Times New Roman" w:cs="Times New Roman"/>
          <w:sz w:val="24"/>
          <w:szCs w:val="24"/>
        </w:rPr>
        <w:t xml:space="preserve">., под шифром </w:t>
      </w:r>
      <w:r w:rsidR="00F774B0">
        <w:rPr>
          <w:rFonts w:ascii="Times New Roman" w:hAnsi="Times New Roman" w:cs="Times New Roman"/>
          <w:sz w:val="24"/>
          <w:szCs w:val="24"/>
          <w:lang w:val="sr-Cyrl-RS"/>
        </w:rPr>
        <w:t>2</w:t>
      </w:r>
      <w:r w:rsidR="00793609">
        <w:rPr>
          <w:rFonts w:ascii="Times New Roman" w:hAnsi="Times New Roman" w:cs="Times New Roman"/>
          <w:sz w:val="24"/>
          <w:szCs w:val="24"/>
          <w:lang w:val="sr-Cyrl-RS"/>
        </w:rPr>
        <w:t>739545, 2739546</w:t>
      </w:r>
      <w:r w:rsidR="00856CA1" w:rsidRPr="00856CA1">
        <w:rPr>
          <w:rFonts w:ascii="Times New Roman" w:hAnsi="Times New Roman" w:cs="Times New Roman"/>
          <w:sz w:val="24"/>
          <w:szCs w:val="24"/>
          <w:lang w:val="sr-Cyrl-RS"/>
        </w:rPr>
        <w:t xml:space="preserve"> и </w:t>
      </w:r>
      <w:r w:rsidR="00782BA0">
        <w:rPr>
          <w:rFonts w:ascii="Times New Roman" w:hAnsi="Times New Roman" w:cs="Times New Roman"/>
          <w:sz w:val="24"/>
          <w:szCs w:val="24"/>
          <w:lang w:val="sr-Cyrl-RS"/>
        </w:rPr>
        <w:t>2</w:t>
      </w:r>
      <w:r w:rsidR="00793609">
        <w:rPr>
          <w:rFonts w:ascii="Times New Roman" w:hAnsi="Times New Roman" w:cs="Times New Roman"/>
          <w:sz w:val="24"/>
          <w:szCs w:val="24"/>
          <w:lang w:val="sr-Cyrl-RS"/>
        </w:rPr>
        <w:t>739547</w:t>
      </w:r>
      <w:r w:rsidRPr="00856CA1">
        <w:rPr>
          <w:rFonts w:ascii="Times New Roman" w:hAnsi="Times New Roman" w:cs="Times New Roman"/>
          <w:sz w:val="24"/>
          <w:szCs w:val="24"/>
        </w:rPr>
        <w:t xml:space="preserve">. </w:t>
      </w:r>
    </w:p>
    <w:p w:rsidR="00856CA1" w:rsidRPr="00856CA1" w:rsidRDefault="00651E0C" w:rsidP="00F774B0">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782BA0">
        <w:rPr>
          <w:rFonts w:ascii="Times New Roman" w:hAnsi="Times New Roman" w:cs="Times New Roman"/>
          <w:sz w:val="24"/>
          <w:szCs w:val="24"/>
          <w:lang w:val="sr-Cyrl-RS"/>
        </w:rPr>
        <w:t>а је једна</w:t>
      </w:r>
      <w:r w:rsidR="00F774B0">
        <w:rPr>
          <w:rFonts w:ascii="Times New Roman" w:hAnsi="Times New Roman" w:cs="Times New Roman"/>
          <w:sz w:val="24"/>
          <w:szCs w:val="24"/>
          <w:lang w:val="sr-Cyrl-RS"/>
        </w:rPr>
        <w:t xml:space="preserve"> понуд</w:t>
      </w:r>
      <w:r w:rsidR="00782BA0">
        <w:rPr>
          <w:rFonts w:ascii="Times New Roman" w:hAnsi="Times New Roman" w:cs="Times New Roman"/>
          <w:sz w:val="24"/>
          <w:szCs w:val="24"/>
          <w:lang w:val="sr-Cyrl-RS"/>
        </w:rPr>
        <w:t>а</w:t>
      </w:r>
      <w:r w:rsidR="00F774B0">
        <w:rPr>
          <w:rFonts w:ascii="Times New Roman" w:hAnsi="Times New Roman" w:cs="Times New Roman"/>
          <w:sz w:val="24"/>
          <w:szCs w:val="24"/>
          <w:lang w:val="sr-Cyrl-RS"/>
        </w:rPr>
        <w:t>.</w:t>
      </w:r>
      <w:proofErr w:type="gramEnd"/>
      <w:r w:rsidR="005D63B1" w:rsidRPr="00856CA1">
        <w:rPr>
          <w:rFonts w:ascii="Times New Roman" w:hAnsi="Times New Roman" w:cs="Times New Roman"/>
          <w:sz w:val="24"/>
          <w:szCs w:val="24"/>
          <w:lang w:val="sr-Cyrl-RS"/>
        </w:rPr>
        <w:t xml:space="preserve"> </w:t>
      </w:r>
    </w:p>
    <w:p w:rsidR="00651E0C" w:rsidRPr="00633FC7" w:rsidRDefault="00651E0C" w:rsidP="00633FC7">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lastRenderedPageBreak/>
        <w:t>Након извршеног јавног отварања, Комисија за јавну набавку је приступила стручној оцени понуда и сачинила Извештај о истом.</w:t>
      </w:r>
      <w:proofErr w:type="gramEnd"/>
    </w:p>
    <w:p w:rsidR="00651E0C" w:rsidRDefault="00651E0C" w:rsidP="00633FC7">
      <w:pPr>
        <w:pStyle w:val="NoSpacing"/>
        <w:ind w:firstLine="720"/>
        <w:jc w:val="both"/>
        <w:rPr>
          <w:rFonts w:ascii="Times New Roman" w:hAnsi="Times New Roman" w:cs="Times New Roman"/>
          <w:sz w:val="24"/>
          <w:szCs w:val="24"/>
          <w:lang w:val="sr-Cyrl-RS"/>
        </w:rPr>
      </w:pPr>
      <w:r w:rsidRPr="00975614">
        <w:rPr>
          <w:rFonts w:ascii="Times New Roman" w:hAnsi="Times New Roman" w:cs="Times New Roman"/>
          <w:sz w:val="24"/>
          <w:szCs w:val="24"/>
        </w:rPr>
        <w:t xml:space="preserve">У Извештају о стручној оцени понуда </w:t>
      </w:r>
      <w:proofErr w:type="gramStart"/>
      <w:r w:rsidRPr="00975614">
        <w:rPr>
          <w:rFonts w:ascii="Times New Roman" w:hAnsi="Times New Roman" w:cs="Times New Roman"/>
          <w:sz w:val="24"/>
          <w:szCs w:val="24"/>
        </w:rPr>
        <w:t xml:space="preserve">број  </w:t>
      </w:r>
      <w:r w:rsidR="00782BA0">
        <w:rPr>
          <w:rFonts w:ascii="Times New Roman" w:hAnsi="Times New Roman" w:cs="Times New Roman"/>
          <w:sz w:val="24"/>
          <w:szCs w:val="24"/>
          <w:lang w:val="sr-Cyrl-RS"/>
        </w:rPr>
        <w:t>7</w:t>
      </w:r>
      <w:proofErr w:type="gramEnd"/>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w:t>
      </w:r>
      <w:r w:rsidR="00F774B0">
        <w:rPr>
          <w:rFonts w:ascii="Times New Roman" w:hAnsi="Times New Roman" w:cs="Times New Roman"/>
          <w:sz w:val="24"/>
          <w:szCs w:val="24"/>
          <w:lang w:val="sr-Cyrl-RS"/>
        </w:rPr>
        <w:t>2</w:t>
      </w:r>
      <w:r w:rsidR="005D63B1" w:rsidRPr="00975614">
        <w:rPr>
          <w:rFonts w:ascii="Times New Roman" w:hAnsi="Times New Roman" w:cs="Times New Roman"/>
          <w:sz w:val="24"/>
          <w:szCs w:val="24"/>
          <w:lang w:val="sr-Cyrl-RS"/>
        </w:rPr>
        <w:t>.</w:t>
      </w:r>
      <w:r w:rsidR="00676925" w:rsidRPr="00975614">
        <w:rPr>
          <w:rFonts w:ascii="Times New Roman" w:hAnsi="Times New Roman" w:cs="Times New Roman"/>
          <w:sz w:val="24"/>
          <w:szCs w:val="24"/>
          <w:lang w:val="sr-Cyrl-RS"/>
        </w:rPr>
        <w:t>1</w:t>
      </w:r>
      <w:r w:rsidR="00793609">
        <w:rPr>
          <w:rFonts w:ascii="Times New Roman" w:hAnsi="Times New Roman" w:cs="Times New Roman"/>
          <w:sz w:val="24"/>
          <w:szCs w:val="24"/>
          <w:lang w:val="sr-Cyrl-RS"/>
        </w:rPr>
        <w:t>6</w:t>
      </w:r>
      <w:r w:rsidRPr="00975614">
        <w:rPr>
          <w:rFonts w:ascii="Times New Roman" w:hAnsi="Times New Roman" w:cs="Times New Roman"/>
          <w:sz w:val="24"/>
          <w:szCs w:val="24"/>
        </w:rPr>
        <w:t>-</w:t>
      </w:r>
      <w:r w:rsidR="00F774B0">
        <w:rPr>
          <w:rFonts w:ascii="Times New Roman" w:hAnsi="Times New Roman" w:cs="Times New Roman"/>
          <w:sz w:val="24"/>
          <w:szCs w:val="24"/>
          <w:lang w:val="sr-Cyrl-RS"/>
        </w:rPr>
        <w:t>У</w:t>
      </w:r>
      <w:r w:rsidRPr="00975614">
        <w:rPr>
          <w:rFonts w:ascii="Times New Roman" w:hAnsi="Times New Roman" w:cs="Times New Roman"/>
          <w:sz w:val="24"/>
          <w:szCs w:val="24"/>
        </w:rPr>
        <w:t>/</w:t>
      </w:r>
      <w:r w:rsidR="00782BA0">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00782BA0">
        <w:rPr>
          <w:rFonts w:ascii="Times New Roman" w:hAnsi="Times New Roman" w:cs="Times New Roman"/>
          <w:sz w:val="24"/>
          <w:szCs w:val="24"/>
          <w:lang w:val="sr-Cyrl-RS"/>
        </w:rPr>
        <w:t>2</w:t>
      </w:r>
      <w:r w:rsidR="0087310D">
        <w:rPr>
          <w:rFonts w:ascii="Times New Roman" w:hAnsi="Times New Roman" w:cs="Times New Roman"/>
          <w:sz w:val="24"/>
          <w:szCs w:val="24"/>
          <w:lang w:val="sr-Cyrl-RS"/>
        </w:rPr>
        <w:t>1</w:t>
      </w:r>
      <w:r w:rsidRPr="00975614">
        <w:rPr>
          <w:rFonts w:ascii="Times New Roman" w:hAnsi="Times New Roman" w:cs="Times New Roman"/>
          <w:sz w:val="24"/>
          <w:szCs w:val="24"/>
        </w:rPr>
        <w:t xml:space="preserve">. </w:t>
      </w:r>
      <w:r w:rsidR="00676925" w:rsidRPr="00975614">
        <w:rPr>
          <w:rFonts w:ascii="Times New Roman" w:hAnsi="Times New Roman" w:cs="Times New Roman"/>
          <w:sz w:val="24"/>
          <w:szCs w:val="24"/>
          <w:lang w:val="sr-Cyrl-RS"/>
        </w:rPr>
        <w:t>0</w:t>
      </w:r>
      <w:r w:rsidR="00793609">
        <w:rPr>
          <w:rFonts w:ascii="Times New Roman" w:hAnsi="Times New Roman" w:cs="Times New Roman"/>
          <w:sz w:val="24"/>
          <w:szCs w:val="24"/>
          <w:lang w:val="sr-Cyrl-RS"/>
        </w:rPr>
        <w:t>5</w:t>
      </w:r>
      <w:r w:rsidRPr="00975614">
        <w:rPr>
          <w:rFonts w:ascii="Times New Roman" w:hAnsi="Times New Roman" w:cs="Times New Roman"/>
          <w:sz w:val="24"/>
          <w:szCs w:val="24"/>
        </w:rPr>
        <w:t xml:space="preserve"> 20</w:t>
      </w:r>
      <w:r w:rsidR="00782BA0">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p w:rsidR="00151632" w:rsidRDefault="00151632" w:rsidP="00151632">
      <w:pPr>
        <w:pStyle w:val="NoSpacing"/>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51632" w:rsidTr="00151632">
        <w:tc>
          <w:tcPr>
            <w:tcW w:w="9576"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1. Предмет јавне набавке</w:t>
            </w:r>
            <w:r>
              <w:rPr>
                <w:rFonts w:ascii="Times New Roman" w:hAnsi="Times New Roman" w:cs="Times New Roman"/>
                <w:sz w:val="24"/>
                <w:szCs w:val="24"/>
              </w:rPr>
              <w:t>:</w:t>
            </w:r>
          </w:p>
        </w:tc>
      </w:tr>
    </w:tbl>
    <w:p w:rsidR="00151632" w:rsidRDefault="00151632" w:rsidP="0015163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lang w:val="sr-Cyrl-RS"/>
        </w:rPr>
        <w:t>услуге</w:t>
      </w:r>
      <w:r>
        <w:rPr>
          <w:rFonts w:ascii="Times New Roman" w:hAnsi="Times New Roman" w:cs="Times New Roman"/>
          <w:sz w:val="24"/>
          <w:szCs w:val="24"/>
        </w:rPr>
        <w:t xml:space="preserve"> – </w:t>
      </w:r>
      <w:r>
        <w:rPr>
          <w:rFonts w:ascii="Times New Roman" w:hAnsi="Times New Roman" w:cs="Times New Roman"/>
          <w:sz w:val="24"/>
          <w:szCs w:val="24"/>
          <w:lang w:val="sr-Cyrl-RS"/>
        </w:rPr>
        <w:t xml:space="preserve">ремонт пумпи мотора, цевовода, хлоринатора на базену.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општем речнику набавки под ознаком: </w:t>
      </w:r>
      <w:r>
        <w:rPr>
          <w:rFonts w:ascii="Times New Roman" w:hAnsi="Times New Roman" w:cs="Times New Roman"/>
          <w:sz w:val="24"/>
          <w:szCs w:val="24"/>
          <w:lang w:val="sr-Cyrl-RS"/>
        </w:rPr>
        <w:t xml:space="preserve"> </w:t>
      </w:r>
      <w:r>
        <w:rPr>
          <w:rStyle w:val="Hyperlink"/>
          <w:rFonts w:ascii="Times New Roman" w:hAnsi="Times New Roman" w:cs="Times New Roman"/>
          <w:b/>
          <w:sz w:val="24"/>
          <w:szCs w:val="24"/>
          <w:u w:val="none"/>
          <w:lang w:val="ru-RU"/>
        </w:rPr>
        <w:t xml:space="preserve">42122000 </w:t>
      </w:r>
      <w:r>
        <w:rPr>
          <w:rFonts w:ascii="Times New Roman" w:hAnsi="Times New Roman" w:cs="Times New Roman"/>
          <w:sz w:val="24"/>
          <w:szCs w:val="24"/>
          <w:lang w:val="sr-Cyrl-RS"/>
        </w:rPr>
        <w:t xml:space="preserve"> – пумпе</w:t>
      </w:r>
      <w:r>
        <w:rPr>
          <w:rFonts w:ascii="Times New Roman" w:hAnsi="Times New Roman" w:cs="Times New Roman"/>
          <w:sz w:val="24"/>
          <w:szCs w:val="24"/>
        </w:rPr>
        <w:t xml:space="preserve">. </w:t>
      </w:r>
    </w:p>
    <w:p w:rsidR="00151632" w:rsidRDefault="00151632" w:rsidP="00151632">
      <w:pPr>
        <w:pStyle w:val="NoSpacing"/>
        <w:jc w:val="both"/>
        <w:rPr>
          <w:rFonts w:ascii="Times New Roman" w:hAnsi="Times New Roman" w:cs="Times New Roman"/>
          <w:sz w:val="24"/>
          <w:szCs w:val="24"/>
          <w:lang w:val="sr-Cyrl-CS"/>
        </w:rPr>
      </w:pPr>
      <w:proofErr w:type="gramStart"/>
      <w:r>
        <w:rPr>
          <w:rFonts w:ascii="Times New Roman" w:hAnsi="Times New Roman" w:cs="Times New Roman"/>
          <w:sz w:val="24"/>
          <w:szCs w:val="24"/>
        </w:rPr>
        <w:t>Јавна набавка није обликована по партијама.</w:t>
      </w:r>
      <w:proofErr w:type="gramEnd"/>
    </w:p>
    <w:p w:rsidR="00151632" w:rsidRDefault="00151632" w:rsidP="00151632">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51632" w:rsidTr="00151632">
        <w:tc>
          <w:tcPr>
            <w:tcW w:w="9918"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2. Процењена вредност јавне набавке</w:t>
            </w:r>
          </w:p>
        </w:tc>
      </w:tr>
    </w:tbl>
    <w:p w:rsidR="00151632" w:rsidRDefault="00151632" w:rsidP="0015163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Процењена вредност је </w:t>
      </w:r>
      <w:r>
        <w:rPr>
          <w:rFonts w:ascii="Times New Roman" w:hAnsi="Times New Roman" w:cs="Times New Roman"/>
          <w:sz w:val="24"/>
          <w:szCs w:val="24"/>
          <w:lang w:val="sr-Cyrl-RS"/>
        </w:rPr>
        <w:t>2</w:t>
      </w:r>
      <w:r>
        <w:rPr>
          <w:rFonts w:ascii="Times New Roman" w:hAnsi="Times New Roman" w:cs="Times New Roman"/>
          <w:sz w:val="24"/>
          <w:szCs w:val="24"/>
        </w:rPr>
        <w:t>.</w:t>
      </w:r>
      <w:r>
        <w:rPr>
          <w:rFonts w:ascii="Times New Roman" w:hAnsi="Times New Roman" w:cs="Times New Roman"/>
          <w:sz w:val="24"/>
          <w:szCs w:val="24"/>
          <w:lang w:val="sr-Cyrl-RS"/>
        </w:rPr>
        <w:t>5</w:t>
      </w:r>
      <w:r>
        <w:rPr>
          <w:rFonts w:ascii="Times New Roman" w:hAnsi="Times New Roman" w:cs="Times New Roman"/>
          <w:sz w:val="24"/>
          <w:szCs w:val="24"/>
        </w:rPr>
        <w:t>00.000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динара без пдв-а.</w:t>
      </w:r>
    </w:p>
    <w:p w:rsidR="00151632" w:rsidRDefault="00151632" w:rsidP="00151632">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51632" w:rsidTr="00151632">
        <w:tc>
          <w:tcPr>
            <w:tcW w:w="9918"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3. Основни подаци о понуђачима</w:t>
            </w:r>
            <w:r>
              <w:rPr>
                <w:rFonts w:ascii="Times New Roman" w:hAnsi="Times New Roman" w:cs="Times New Roman"/>
                <w:sz w:val="24"/>
                <w:szCs w:val="24"/>
              </w:rPr>
              <w:t>:</w:t>
            </w:r>
          </w:p>
        </w:tc>
      </w:tr>
    </w:tbl>
    <w:p w:rsidR="00151632" w:rsidRDefault="00151632" w:rsidP="0015163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У предметном </w:t>
      </w:r>
      <w:proofErr w:type="gramStart"/>
      <w:r>
        <w:rPr>
          <w:rFonts w:ascii="Times New Roman" w:hAnsi="Times New Roman" w:cs="Times New Roman"/>
          <w:sz w:val="24"/>
          <w:szCs w:val="24"/>
        </w:rPr>
        <w:t>поступку  пристигле</w:t>
      </w:r>
      <w:proofErr w:type="gramEnd"/>
      <w:r>
        <w:rPr>
          <w:rFonts w:ascii="Times New Roman" w:hAnsi="Times New Roman" w:cs="Times New Roman"/>
          <w:sz w:val="24"/>
          <w:szCs w:val="24"/>
        </w:rPr>
        <w:t xml:space="preserve"> су понуде табеларно приказано:</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060"/>
        <w:gridCol w:w="2231"/>
        <w:gridCol w:w="2520"/>
      </w:tblGrid>
      <w:tr w:rsidR="00151632" w:rsidTr="00151632">
        <w:tc>
          <w:tcPr>
            <w:tcW w:w="729"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Ред. бр.</w:t>
            </w:r>
          </w:p>
        </w:tc>
        <w:tc>
          <w:tcPr>
            <w:tcW w:w="406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Назив и седиште  понуђача </w:t>
            </w:r>
          </w:p>
        </w:tc>
        <w:tc>
          <w:tcPr>
            <w:tcW w:w="2231"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Време пријема</w:t>
            </w:r>
          </w:p>
        </w:tc>
        <w:tc>
          <w:tcPr>
            <w:tcW w:w="252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Заводни број понуде код Наручиоца</w:t>
            </w:r>
          </w:p>
        </w:tc>
      </w:tr>
      <w:tr w:rsidR="00151632" w:rsidTr="00151632">
        <w:tc>
          <w:tcPr>
            <w:tcW w:w="729"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RS"/>
              </w:rPr>
              <w:t>1</w:t>
            </w:r>
            <w:r>
              <w:rPr>
                <w:rFonts w:ascii="Times New Roman" w:hAnsi="Times New Roman" w:cs="Times New Roman"/>
                <w:sz w:val="24"/>
                <w:szCs w:val="24"/>
              </w:rPr>
              <w:t>.</w:t>
            </w:r>
          </w:p>
        </w:tc>
        <w:tc>
          <w:tcPr>
            <w:tcW w:w="406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Самостална занатска радња Грамонт, Марко Ђурђевић пр</w:t>
            </w:r>
          </w:p>
          <w:p w:rsidR="00151632" w:rsidRDefault="00151632">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Стубленица бб, Уб</w:t>
            </w:r>
          </w:p>
        </w:tc>
        <w:tc>
          <w:tcPr>
            <w:tcW w:w="2231" w:type="dxa"/>
            <w:tcBorders>
              <w:top w:val="single" w:sz="4" w:space="0" w:color="auto"/>
              <w:left w:val="single" w:sz="4" w:space="0" w:color="auto"/>
              <w:bottom w:val="single" w:sz="4" w:space="0" w:color="auto"/>
              <w:right w:val="single" w:sz="4" w:space="0" w:color="auto"/>
            </w:tcBorders>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RS"/>
              </w:rPr>
              <w:t>20</w:t>
            </w:r>
            <w:r>
              <w:rPr>
                <w:rFonts w:ascii="Times New Roman" w:hAnsi="Times New Roman" w:cs="Times New Roman"/>
                <w:sz w:val="24"/>
                <w:szCs w:val="24"/>
              </w:rPr>
              <w:t>. 0</w:t>
            </w:r>
            <w:r>
              <w:rPr>
                <w:rFonts w:ascii="Times New Roman" w:hAnsi="Times New Roman" w:cs="Times New Roman"/>
                <w:sz w:val="24"/>
                <w:szCs w:val="24"/>
                <w:lang w:val="sr-Cyrl-RS"/>
              </w:rPr>
              <w:t>5</w:t>
            </w:r>
            <w:r>
              <w:rPr>
                <w:rFonts w:ascii="Times New Roman" w:hAnsi="Times New Roman" w:cs="Times New Roman"/>
                <w:sz w:val="24"/>
                <w:szCs w:val="24"/>
              </w:rPr>
              <w:t>. 20</w:t>
            </w:r>
            <w:r>
              <w:rPr>
                <w:rFonts w:ascii="Times New Roman" w:hAnsi="Times New Roman" w:cs="Times New Roman"/>
                <w:sz w:val="24"/>
                <w:szCs w:val="24"/>
                <w:lang w:val="sr-Cyrl-RS"/>
              </w:rPr>
              <w:t>20</w:t>
            </w:r>
            <w:r>
              <w:rPr>
                <w:rFonts w:ascii="Times New Roman" w:hAnsi="Times New Roman" w:cs="Times New Roman"/>
                <w:sz w:val="24"/>
                <w:szCs w:val="24"/>
              </w:rPr>
              <w:t xml:space="preserve">.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p>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sr-Cyrl-RS"/>
              </w:rPr>
              <w:t>0</w:t>
            </w:r>
            <w:r>
              <w:rPr>
                <w:rFonts w:ascii="Times New Roman" w:hAnsi="Times New Roman" w:cs="Times New Roman"/>
                <w:sz w:val="24"/>
                <w:szCs w:val="24"/>
              </w:rPr>
              <w:t>:</w:t>
            </w:r>
            <w:r>
              <w:rPr>
                <w:rFonts w:ascii="Times New Roman" w:hAnsi="Times New Roman" w:cs="Times New Roman"/>
                <w:sz w:val="24"/>
                <w:szCs w:val="24"/>
                <w:lang w:val="sr-Cyrl-RS"/>
              </w:rPr>
              <w:t>35</w:t>
            </w:r>
            <w:r>
              <w:rPr>
                <w:rFonts w:ascii="Times New Roman" w:hAnsi="Times New Roman" w:cs="Times New Roman"/>
                <w:sz w:val="24"/>
                <w:szCs w:val="24"/>
              </w:rPr>
              <w:t xml:space="preserve"> h</w:t>
            </w:r>
          </w:p>
          <w:p w:rsidR="00151632" w:rsidRDefault="00151632">
            <w:pPr>
              <w:pStyle w:val="NoSpacing"/>
              <w:spacing w:line="276"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5</w:t>
            </w:r>
            <w:r>
              <w:rPr>
                <w:rFonts w:ascii="Times New Roman" w:hAnsi="Times New Roman" w:cs="Times New Roman"/>
                <w:sz w:val="24"/>
                <w:szCs w:val="24"/>
              </w:rPr>
              <w:t>-</w:t>
            </w:r>
            <w:r>
              <w:rPr>
                <w:rFonts w:ascii="Times New Roman" w:hAnsi="Times New Roman" w:cs="Times New Roman"/>
                <w:sz w:val="24"/>
                <w:szCs w:val="24"/>
                <w:lang w:val="sr-Cyrl-RS"/>
              </w:rPr>
              <w:t>1.2.16.</w:t>
            </w:r>
            <w:r>
              <w:rPr>
                <w:rFonts w:ascii="Times New Roman" w:hAnsi="Times New Roman" w:cs="Times New Roman"/>
                <w:sz w:val="24"/>
                <w:szCs w:val="24"/>
              </w:rPr>
              <w:t>-</w:t>
            </w:r>
            <w:r>
              <w:rPr>
                <w:rFonts w:ascii="Times New Roman" w:hAnsi="Times New Roman" w:cs="Times New Roman"/>
                <w:sz w:val="24"/>
                <w:szCs w:val="24"/>
                <w:lang w:val="sr-Cyrl-RS"/>
              </w:rPr>
              <w:t>У</w:t>
            </w:r>
            <w:r>
              <w:rPr>
                <w:rFonts w:ascii="Times New Roman" w:hAnsi="Times New Roman" w:cs="Times New Roman"/>
                <w:sz w:val="24"/>
                <w:szCs w:val="24"/>
              </w:rPr>
              <w:t>/</w:t>
            </w:r>
            <w:r>
              <w:rPr>
                <w:rFonts w:ascii="Times New Roman" w:hAnsi="Times New Roman" w:cs="Times New Roman"/>
                <w:sz w:val="24"/>
                <w:szCs w:val="24"/>
                <w:lang w:val="sr-Cyrl-RS"/>
              </w:rPr>
              <w:t>20</w:t>
            </w:r>
          </w:p>
        </w:tc>
      </w:tr>
    </w:tbl>
    <w:p w:rsidR="00151632" w:rsidRDefault="00151632" w:rsidP="00151632">
      <w:pPr>
        <w:pStyle w:val="NoSpacing"/>
        <w:ind w:firstLine="720"/>
        <w:jc w:val="both"/>
        <w:rPr>
          <w:rFonts w:ascii="Times New Roman" w:hAnsi="Times New Roman" w:cs="Times New Roman"/>
          <w:sz w:val="24"/>
          <w:szCs w:val="24"/>
          <w:lang w:val="sr-Cyrl-RS"/>
        </w:rPr>
      </w:pPr>
    </w:p>
    <w:p w:rsidR="00151632" w:rsidRDefault="00151632" w:rsidP="00151632">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rPr>
        <w:t>Комисија констатује да</w:t>
      </w:r>
      <w:r>
        <w:rPr>
          <w:rFonts w:ascii="Times New Roman" w:hAnsi="Times New Roman" w:cs="Times New Roman"/>
          <w:sz w:val="24"/>
          <w:szCs w:val="24"/>
          <w:lang w:val="sr-Cyrl-RS"/>
        </w:rPr>
        <w:t xml:space="preserve"> није у току поступка отврања понуда, пристигла </w:t>
      </w:r>
      <w:proofErr w:type="gramStart"/>
      <w:r>
        <w:rPr>
          <w:rFonts w:ascii="Times New Roman" w:hAnsi="Times New Roman" w:cs="Times New Roman"/>
          <w:sz w:val="24"/>
          <w:szCs w:val="24"/>
          <w:lang w:val="sr-Cyrl-RS"/>
        </w:rPr>
        <w:t>ни  једна</w:t>
      </w:r>
      <w:proofErr w:type="gramEnd"/>
      <w:r>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неблаговремна понуда</w:t>
      </w:r>
      <w:r>
        <w:rPr>
          <w:rFonts w:ascii="Times New Roman" w:hAnsi="Times New Roman" w:cs="Times New Roman"/>
          <w:sz w:val="24"/>
          <w:szCs w:val="24"/>
          <w:lang w:val="sr-Cyrl-RS"/>
        </w:rPr>
        <w:t>.</w:t>
      </w:r>
    </w:p>
    <w:p w:rsidR="00151632" w:rsidRDefault="00151632" w:rsidP="00151632">
      <w:pPr>
        <w:jc w:val="both"/>
        <w:rPr>
          <w:bCs/>
          <w:sz w:val="24"/>
        </w:rPr>
      </w:pPr>
      <w:r>
        <w:rPr>
          <w:bCs/>
          <w:sz w:val="24"/>
        </w:rPr>
        <w:t>Поступак отварања понуда вођен је у просторијама Комуналног јавног предузећа „Ђунис</w:t>
      </w:r>
      <w:proofErr w:type="gramStart"/>
      <w:r>
        <w:rPr>
          <w:bCs/>
          <w:sz w:val="24"/>
        </w:rPr>
        <w:t>“ Уб</w:t>
      </w:r>
      <w:proofErr w:type="gramEnd"/>
      <w:r>
        <w:rPr>
          <w:bCs/>
          <w:sz w:val="24"/>
        </w:rPr>
        <w:t xml:space="preserve">, Уб, улица Вељка Влаховића број 6, дана </w:t>
      </w:r>
      <w:r>
        <w:rPr>
          <w:bCs/>
          <w:sz w:val="24"/>
          <w:lang w:val="sr-Cyrl-RS"/>
        </w:rPr>
        <w:t>20</w:t>
      </w:r>
      <w:r>
        <w:rPr>
          <w:bCs/>
          <w:sz w:val="24"/>
        </w:rPr>
        <w:t xml:space="preserve">. </w:t>
      </w:r>
      <w:r>
        <w:rPr>
          <w:bCs/>
          <w:sz w:val="24"/>
          <w:lang w:val="sr-Cyrl-RS"/>
        </w:rPr>
        <w:t>мајс</w:t>
      </w:r>
      <w:r>
        <w:rPr>
          <w:bCs/>
          <w:sz w:val="24"/>
        </w:rPr>
        <w:t xml:space="preserve"> 2020. </w:t>
      </w:r>
      <w:proofErr w:type="gramStart"/>
      <w:r>
        <w:rPr>
          <w:bCs/>
          <w:sz w:val="24"/>
        </w:rPr>
        <w:t>године</w:t>
      </w:r>
      <w:proofErr w:type="gramEnd"/>
      <w:r>
        <w:rPr>
          <w:bCs/>
          <w:sz w:val="24"/>
        </w:rPr>
        <w:t xml:space="preserve"> са почетком у 12:30 часова, oд стране Комисије за јавну набавку образоване Решењем наручиоца број 3-1.</w:t>
      </w:r>
      <w:r>
        <w:rPr>
          <w:bCs/>
          <w:sz w:val="24"/>
          <w:lang w:val="sr-Cyrl-RS"/>
        </w:rPr>
        <w:t>2</w:t>
      </w:r>
      <w:r>
        <w:rPr>
          <w:bCs/>
          <w:sz w:val="24"/>
        </w:rPr>
        <w:t>.</w:t>
      </w:r>
      <w:r>
        <w:rPr>
          <w:bCs/>
          <w:sz w:val="24"/>
          <w:lang w:val="sr-Cyrl-RS"/>
        </w:rPr>
        <w:t>16</w:t>
      </w:r>
      <w:r>
        <w:rPr>
          <w:bCs/>
          <w:sz w:val="24"/>
        </w:rPr>
        <w:t>-</w:t>
      </w:r>
      <w:r>
        <w:rPr>
          <w:bCs/>
          <w:sz w:val="24"/>
          <w:lang w:val="sr-Cyrl-RS"/>
        </w:rPr>
        <w:t>У</w:t>
      </w:r>
      <w:r>
        <w:rPr>
          <w:bCs/>
          <w:sz w:val="24"/>
        </w:rPr>
        <w:t xml:space="preserve">/2020 од </w:t>
      </w:r>
      <w:r>
        <w:rPr>
          <w:bCs/>
          <w:sz w:val="24"/>
          <w:lang w:val="sr-Cyrl-RS"/>
        </w:rPr>
        <w:t>07</w:t>
      </w:r>
      <w:r>
        <w:rPr>
          <w:bCs/>
          <w:sz w:val="24"/>
        </w:rPr>
        <w:t>. 0</w:t>
      </w:r>
      <w:r>
        <w:rPr>
          <w:bCs/>
          <w:sz w:val="24"/>
          <w:lang w:val="sr-Cyrl-RS"/>
        </w:rPr>
        <w:t>5</w:t>
      </w:r>
      <w:r>
        <w:rPr>
          <w:bCs/>
          <w:sz w:val="24"/>
        </w:rPr>
        <w:t xml:space="preserve">. 2020. </w:t>
      </w:r>
      <w:proofErr w:type="gramStart"/>
      <w:r>
        <w:rPr>
          <w:bCs/>
          <w:sz w:val="24"/>
        </w:rPr>
        <w:t>године</w:t>
      </w:r>
      <w:proofErr w:type="gramEnd"/>
      <w:r>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tblGrid>
      <w:tr w:rsidR="00151632" w:rsidTr="00151632">
        <w:tc>
          <w:tcPr>
            <w:tcW w:w="108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члан</w:t>
            </w:r>
          </w:p>
        </w:tc>
        <w:tc>
          <w:tcPr>
            <w:tcW w:w="837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rPr>
              <w:t>Јасмина Мартић, дипл. прав.,</w:t>
            </w:r>
            <w:r>
              <w:rPr>
                <w:rFonts w:ascii="Times New Roman" w:hAnsi="Times New Roman" w:cs="Times New Roman"/>
                <w:sz w:val="24"/>
                <w:szCs w:val="24"/>
                <w:lang w:val="sr-Cyrl-RS"/>
              </w:rPr>
              <w:t xml:space="preserve"> члан</w:t>
            </w:r>
          </w:p>
        </w:tc>
      </w:tr>
      <w:tr w:rsidR="00151632" w:rsidTr="00151632">
        <w:tc>
          <w:tcPr>
            <w:tcW w:w="108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члан</w:t>
            </w:r>
          </w:p>
        </w:tc>
        <w:tc>
          <w:tcPr>
            <w:tcW w:w="837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lang w:val="sr-Cyrl-RS"/>
              </w:rPr>
            </w:pPr>
            <w:r>
              <w:rPr>
                <w:rFonts w:ascii="Times New Roman" w:hAnsi="Times New Roman" w:cs="Times New Roman"/>
                <w:bCs/>
                <w:sz w:val="24"/>
                <w:szCs w:val="24"/>
              </w:rPr>
              <w:t xml:space="preserve">Небојша Живановић, шеф одржавања </w:t>
            </w:r>
            <w:r>
              <w:rPr>
                <w:rFonts w:ascii="Times New Roman" w:hAnsi="Times New Roman" w:cs="Times New Roman"/>
                <w:bCs/>
                <w:sz w:val="24"/>
                <w:szCs w:val="24"/>
                <w:lang w:val="sr-Cyrl-RS"/>
              </w:rPr>
              <w:t>јавне расвета и б</w:t>
            </w:r>
            <w:r>
              <w:rPr>
                <w:rFonts w:ascii="Times New Roman" w:hAnsi="Times New Roman" w:cs="Times New Roman"/>
                <w:bCs/>
                <w:sz w:val="24"/>
                <w:szCs w:val="24"/>
              </w:rPr>
              <w:t>азена у Убу</w:t>
            </w:r>
            <w:r>
              <w:rPr>
                <w:rFonts w:ascii="Times New Roman" w:hAnsi="Times New Roman" w:cs="Times New Roman"/>
                <w:bCs/>
                <w:sz w:val="24"/>
                <w:szCs w:val="24"/>
                <w:lang w:val="sr-Cyrl-RS"/>
              </w:rPr>
              <w:t>, члан</w:t>
            </w:r>
          </w:p>
        </w:tc>
      </w:tr>
      <w:tr w:rsidR="00151632" w:rsidTr="00151632">
        <w:trPr>
          <w:trHeight w:val="70"/>
        </w:trPr>
        <w:tc>
          <w:tcPr>
            <w:tcW w:w="1080"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члан</w:t>
            </w:r>
          </w:p>
        </w:tc>
        <w:tc>
          <w:tcPr>
            <w:tcW w:w="8370" w:type="dxa"/>
            <w:tcBorders>
              <w:top w:val="single" w:sz="4" w:space="0" w:color="auto"/>
              <w:left w:val="single" w:sz="4" w:space="0" w:color="auto"/>
              <w:bottom w:val="single" w:sz="4" w:space="0" w:color="auto"/>
              <w:right w:val="single" w:sz="4" w:space="0" w:color="auto"/>
            </w:tcBorders>
            <w:hideMark/>
          </w:tcPr>
          <w:p w:rsidR="00151632" w:rsidRDefault="00151632">
            <w:pPr>
              <w:spacing w:line="276" w:lineRule="auto"/>
              <w:rPr>
                <w:bCs/>
                <w:sz w:val="24"/>
                <w:lang w:val="sr-Cyrl-RS"/>
              </w:rPr>
            </w:pPr>
            <w:r>
              <w:rPr>
                <w:bCs/>
                <w:sz w:val="24"/>
                <w:lang w:val="sr-Cyrl-RS"/>
              </w:rPr>
              <w:t>Миле Маровић, спец стр. инж. маш., члан</w:t>
            </w:r>
          </w:p>
        </w:tc>
      </w:tr>
    </w:tbl>
    <w:p w:rsidR="00151632" w:rsidRDefault="00151632" w:rsidP="00151632">
      <w:pPr>
        <w:pStyle w:val="NoSpacing"/>
        <w:spacing w:line="276" w:lineRule="auto"/>
        <w:rPr>
          <w:rFonts w:ascii="Times New Roman" w:hAnsi="Times New Roman" w:cs="Times New Roman"/>
          <w:bCs/>
          <w:sz w:val="24"/>
          <w:szCs w:val="24"/>
          <w:lang w:val="sr-Cyrl-RS"/>
        </w:rPr>
      </w:pP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чему је сачињен Записник о отварању понуда број </w:t>
      </w:r>
      <w:r>
        <w:rPr>
          <w:rFonts w:ascii="Times New Roman" w:hAnsi="Times New Roman" w:cs="Times New Roman"/>
          <w:bCs/>
          <w:sz w:val="24"/>
          <w:szCs w:val="24"/>
          <w:lang w:val="sr-Cyrl-RS"/>
        </w:rPr>
        <w:t xml:space="preserve"> 6-</w:t>
      </w:r>
      <w:r>
        <w:rPr>
          <w:rFonts w:ascii="Times New Roman" w:hAnsi="Times New Roman" w:cs="Times New Roman"/>
          <w:bCs/>
          <w:sz w:val="24"/>
          <w:szCs w:val="24"/>
        </w:rPr>
        <w:t>.1.2</w:t>
      </w:r>
      <w:r>
        <w:rPr>
          <w:rFonts w:ascii="Times New Roman" w:hAnsi="Times New Roman" w:cs="Times New Roman"/>
          <w:bCs/>
          <w:sz w:val="24"/>
          <w:szCs w:val="24"/>
          <w:lang w:val="sr-Cyrl-RS"/>
        </w:rPr>
        <w:t>.16</w:t>
      </w:r>
      <w:r>
        <w:rPr>
          <w:rFonts w:ascii="Times New Roman" w:hAnsi="Times New Roman" w:cs="Times New Roman"/>
          <w:bCs/>
          <w:sz w:val="24"/>
          <w:szCs w:val="24"/>
        </w:rPr>
        <w:t>-</w:t>
      </w:r>
      <w:r>
        <w:rPr>
          <w:rFonts w:ascii="Times New Roman" w:hAnsi="Times New Roman" w:cs="Times New Roman"/>
          <w:bCs/>
          <w:sz w:val="24"/>
          <w:szCs w:val="24"/>
          <w:lang w:val="sr-Cyrl-RS"/>
        </w:rPr>
        <w:t>У</w:t>
      </w:r>
      <w:r>
        <w:rPr>
          <w:rFonts w:ascii="Times New Roman" w:hAnsi="Times New Roman" w:cs="Times New Roman"/>
          <w:bCs/>
          <w:sz w:val="24"/>
          <w:szCs w:val="24"/>
        </w:rPr>
        <w:t xml:space="preserve">/2020 од </w:t>
      </w:r>
      <w:r>
        <w:rPr>
          <w:rFonts w:ascii="Times New Roman" w:hAnsi="Times New Roman" w:cs="Times New Roman"/>
          <w:bCs/>
          <w:sz w:val="24"/>
          <w:szCs w:val="24"/>
          <w:lang w:val="sr-Cyrl-RS"/>
        </w:rPr>
        <w:t>20</w:t>
      </w:r>
      <w:r>
        <w:rPr>
          <w:rFonts w:ascii="Times New Roman" w:hAnsi="Times New Roman" w:cs="Times New Roman"/>
          <w:bCs/>
          <w:sz w:val="24"/>
          <w:szCs w:val="24"/>
        </w:rPr>
        <w:t xml:space="preserve">. </w:t>
      </w:r>
      <w:r>
        <w:rPr>
          <w:rFonts w:ascii="Times New Roman" w:hAnsi="Times New Roman" w:cs="Times New Roman"/>
          <w:bCs/>
          <w:sz w:val="24"/>
          <w:szCs w:val="24"/>
          <w:lang w:val="sr-Cyrl-RS"/>
        </w:rPr>
        <w:t>маја</w:t>
      </w:r>
      <w:r>
        <w:rPr>
          <w:rFonts w:ascii="Times New Roman" w:hAnsi="Times New Roman" w:cs="Times New Roman"/>
          <w:bCs/>
          <w:sz w:val="24"/>
          <w:szCs w:val="24"/>
        </w:rPr>
        <w:t xml:space="preserve"> 2020. </w:t>
      </w:r>
      <w:proofErr w:type="gramStart"/>
      <w:r>
        <w:rPr>
          <w:rFonts w:ascii="Times New Roman" w:hAnsi="Times New Roman" w:cs="Times New Roman"/>
          <w:bCs/>
          <w:sz w:val="24"/>
          <w:szCs w:val="24"/>
        </w:rPr>
        <w:t>године</w:t>
      </w:r>
      <w:proofErr w:type="gramEnd"/>
      <w:r>
        <w:rPr>
          <w:rFonts w:ascii="Times New Roman" w:hAnsi="Times New Roman" w:cs="Times New Roman"/>
          <w:bCs/>
          <w:sz w:val="24"/>
          <w:szCs w:val="24"/>
        </w:rPr>
        <w:t>.</w:t>
      </w:r>
    </w:p>
    <w:p w:rsidR="00151632" w:rsidRDefault="00151632" w:rsidP="00151632">
      <w:pPr>
        <w:pStyle w:val="NoSpacing"/>
        <w:spacing w:line="276"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Како у поступку јавног отварања понуда није бил присут</w:t>
      </w:r>
      <w:r>
        <w:rPr>
          <w:rFonts w:ascii="Times New Roman" w:hAnsi="Times New Roman" w:cs="Times New Roman"/>
          <w:bCs/>
          <w:sz w:val="24"/>
          <w:szCs w:val="24"/>
          <w:lang w:val="sr-Cyrl-RS"/>
        </w:rPr>
        <w:t>ан</w:t>
      </w:r>
      <w:r>
        <w:rPr>
          <w:rFonts w:ascii="Times New Roman" w:hAnsi="Times New Roman" w:cs="Times New Roman"/>
          <w:bCs/>
          <w:sz w:val="24"/>
          <w:szCs w:val="24"/>
        </w:rPr>
        <w:t xml:space="preserve"> овлашћени представник</w:t>
      </w:r>
      <w:r>
        <w:rPr>
          <w:rFonts w:ascii="Times New Roman" w:hAnsi="Times New Roman" w:cs="Times New Roman"/>
          <w:bCs/>
          <w:sz w:val="24"/>
          <w:szCs w:val="24"/>
          <w:lang w:val="sr-Cyrl-RS"/>
        </w:rPr>
        <w:t xml:space="preserve"> </w:t>
      </w:r>
      <w:r>
        <w:rPr>
          <w:rFonts w:ascii="Times New Roman" w:hAnsi="Times New Roman" w:cs="Times New Roman"/>
          <w:bCs/>
          <w:sz w:val="24"/>
          <w:szCs w:val="24"/>
        </w:rPr>
        <w:t>понуђача, није могло бити ни примедби.</w:t>
      </w:r>
      <w:proofErr w:type="gramEnd"/>
    </w:p>
    <w:p w:rsidR="00151632" w:rsidRDefault="00151632" w:rsidP="001516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Записник </w:t>
      </w:r>
      <w:proofErr w:type="gramStart"/>
      <w:r>
        <w:rPr>
          <w:rFonts w:ascii="Times New Roman" w:hAnsi="Times New Roman" w:cs="Times New Roman"/>
          <w:sz w:val="24"/>
          <w:szCs w:val="24"/>
        </w:rPr>
        <w:t>је  понуђач</w:t>
      </w:r>
      <w:r>
        <w:rPr>
          <w:rFonts w:ascii="Times New Roman" w:hAnsi="Times New Roman" w:cs="Times New Roman"/>
          <w:sz w:val="24"/>
          <w:szCs w:val="24"/>
          <w:lang w:val="sr-Cyrl-RS"/>
        </w:rPr>
        <w:t>у</w:t>
      </w:r>
      <w:proofErr w:type="gramEnd"/>
      <w:r>
        <w:rPr>
          <w:rFonts w:ascii="Times New Roman" w:hAnsi="Times New Roman" w:cs="Times New Roman"/>
          <w:sz w:val="24"/>
          <w:szCs w:val="24"/>
        </w:rPr>
        <w:t xml:space="preserve"> који ни</w:t>
      </w:r>
      <w:r>
        <w:rPr>
          <w:rFonts w:ascii="Times New Roman" w:hAnsi="Times New Roman" w:cs="Times New Roman"/>
          <w:sz w:val="24"/>
          <w:szCs w:val="24"/>
          <w:lang w:val="sr-Cyrl-RS"/>
        </w:rPr>
        <w:t>је</w:t>
      </w:r>
      <w:r>
        <w:rPr>
          <w:rFonts w:ascii="Times New Roman" w:hAnsi="Times New Roman" w:cs="Times New Roman"/>
          <w:sz w:val="24"/>
          <w:szCs w:val="24"/>
        </w:rPr>
        <w:t xml:space="preserve"> има</w:t>
      </w:r>
      <w:r>
        <w:rPr>
          <w:rFonts w:ascii="Times New Roman" w:hAnsi="Times New Roman" w:cs="Times New Roman"/>
          <w:sz w:val="24"/>
          <w:szCs w:val="24"/>
          <w:lang w:val="sr-Cyrl-RS"/>
        </w:rPr>
        <w:t xml:space="preserve">о </w:t>
      </w:r>
      <w:r>
        <w:rPr>
          <w:rFonts w:ascii="Times New Roman" w:hAnsi="Times New Roman" w:cs="Times New Roman"/>
          <w:sz w:val="24"/>
          <w:szCs w:val="24"/>
        </w:rPr>
        <w:t>овлашћеног представника на отварању понуда   достављен на њ</w:t>
      </w:r>
      <w:r>
        <w:rPr>
          <w:rFonts w:ascii="Times New Roman" w:hAnsi="Times New Roman" w:cs="Times New Roman"/>
          <w:sz w:val="24"/>
          <w:szCs w:val="24"/>
          <w:lang w:val="sr-Cyrl-RS"/>
        </w:rPr>
        <w:t>егову</w:t>
      </w:r>
      <w:r>
        <w:rPr>
          <w:rFonts w:ascii="Times New Roman" w:hAnsi="Times New Roman" w:cs="Times New Roman"/>
          <w:sz w:val="24"/>
          <w:szCs w:val="24"/>
        </w:rPr>
        <w:t xml:space="preserve"> електронск</w:t>
      </w:r>
      <w:r>
        <w:rPr>
          <w:rFonts w:ascii="Times New Roman" w:hAnsi="Times New Roman" w:cs="Times New Roman"/>
          <w:sz w:val="24"/>
          <w:szCs w:val="24"/>
          <w:lang w:val="sr-Cyrl-RS"/>
        </w:rPr>
        <w:t>у</w:t>
      </w:r>
      <w:r>
        <w:rPr>
          <w:rFonts w:ascii="Times New Roman" w:hAnsi="Times New Roman" w:cs="Times New Roman"/>
          <w:sz w:val="24"/>
          <w:szCs w:val="24"/>
        </w:rPr>
        <w:t xml:space="preserve"> адрес</w:t>
      </w:r>
      <w:r>
        <w:rPr>
          <w:rFonts w:ascii="Times New Roman" w:hAnsi="Times New Roman" w:cs="Times New Roman"/>
          <w:sz w:val="24"/>
          <w:szCs w:val="24"/>
          <w:lang w:val="sr-Cyrl-RS"/>
        </w:rPr>
        <w:t xml:space="preserve">у </w:t>
      </w:r>
      <w:r>
        <w:rPr>
          <w:rFonts w:ascii="Times New Roman" w:hAnsi="Times New Roman" w:cs="Times New Roman"/>
          <w:sz w:val="24"/>
          <w:szCs w:val="24"/>
        </w:rPr>
        <w:t xml:space="preserve">у складу са Начелним правним ставом број 13. </w:t>
      </w:r>
      <w:proofErr w:type="gramStart"/>
      <w:r>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ЗЈН.</w:t>
      </w:r>
      <w:proofErr w:type="gramEnd"/>
      <w:r>
        <w:rPr>
          <w:rFonts w:ascii="Times New Roman" w:hAnsi="Times New Roman" w:cs="Times New Roman"/>
          <w:sz w:val="24"/>
          <w:szCs w:val="24"/>
        </w:rPr>
        <w:t xml:space="preserve"> Наведени правни </w:t>
      </w:r>
      <w:proofErr w:type="gramStart"/>
      <w:r>
        <w:rPr>
          <w:rFonts w:ascii="Times New Roman" w:hAnsi="Times New Roman" w:cs="Times New Roman"/>
          <w:sz w:val="24"/>
          <w:szCs w:val="24"/>
        </w:rPr>
        <w:t>став  број</w:t>
      </w:r>
      <w:proofErr w:type="gramEnd"/>
      <w:r>
        <w:rPr>
          <w:rFonts w:ascii="Times New Roman" w:hAnsi="Times New Roman" w:cs="Times New Roman"/>
          <w:sz w:val="24"/>
          <w:szCs w:val="24"/>
        </w:rPr>
        <w:t xml:space="preserve"> 13 је доступам на интернет страници поменуте институције</w:t>
      </w:r>
    </w:p>
    <w:p w:rsidR="00151632" w:rsidRDefault="00151632" w:rsidP="00151632">
      <w:pPr>
        <w:ind w:firstLine="720"/>
        <w:jc w:val="both"/>
        <w:rPr>
          <w:bCs/>
          <w:sz w:val="24"/>
        </w:rPr>
      </w:pPr>
      <w:r>
        <w:rPr>
          <w:bCs/>
          <w:sz w:val="24"/>
        </w:rPr>
        <w:t xml:space="preserve">Комисија Наручиоца је извршила увид и </w:t>
      </w:r>
      <w:proofErr w:type="gramStart"/>
      <w:r>
        <w:rPr>
          <w:bCs/>
          <w:sz w:val="24"/>
        </w:rPr>
        <w:t>прегелед  понуда</w:t>
      </w:r>
      <w:proofErr w:type="gramEnd"/>
      <w:r>
        <w:rPr>
          <w:bCs/>
          <w:sz w:val="24"/>
        </w:rPr>
        <w:t xml:space="preserve"> дана </w:t>
      </w:r>
      <w:r>
        <w:rPr>
          <w:bCs/>
          <w:sz w:val="24"/>
          <w:lang w:val="sr-Cyrl-RS"/>
        </w:rPr>
        <w:t>20</w:t>
      </w:r>
      <w:r>
        <w:rPr>
          <w:bCs/>
          <w:sz w:val="24"/>
        </w:rPr>
        <w:t xml:space="preserve">. </w:t>
      </w:r>
      <w:r>
        <w:rPr>
          <w:bCs/>
          <w:sz w:val="24"/>
          <w:lang w:val="sr-Cyrl-RS"/>
        </w:rPr>
        <w:t xml:space="preserve"> и 21.  маја</w:t>
      </w:r>
      <w:r>
        <w:rPr>
          <w:bCs/>
          <w:sz w:val="24"/>
        </w:rPr>
        <w:t xml:space="preserve"> 2020. </w:t>
      </w:r>
      <w:proofErr w:type="gramStart"/>
      <w:r>
        <w:rPr>
          <w:bCs/>
          <w:sz w:val="24"/>
        </w:rPr>
        <w:t>године  и</w:t>
      </w:r>
      <w:proofErr w:type="gramEnd"/>
      <w:r>
        <w:rPr>
          <w:bCs/>
          <w:sz w:val="24"/>
        </w:rPr>
        <w:t xml:space="preserve"> при томе констатовала следеће:</w:t>
      </w:r>
    </w:p>
    <w:p w:rsidR="00151632" w:rsidRDefault="00151632" w:rsidP="00151632">
      <w:pPr>
        <w:pStyle w:val="NoSpacing"/>
        <w:ind w:firstLine="720"/>
        <w:rPr>
          <w:rFonts w:ascii="Times New Roman" w:hAnsi="Times New Roman" w:cs="Times New Roman"/>
          <w:sz w:val="24"/>
          <w:szCs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51632" w:rsidTr="00151632">
        <w:tc>
          <w:tcPr>
            <w:tcW w:w="9918"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b/>
                <w:sz w:val="24"/>
                <w:szCs w:val="24"/>
                <w:lang w:val="sr-Cyrl-CS"/>
              </w:rPr>
              <w:t>Понуда која је одбијена, разлози за њено одбијање и понуђена цена те понуде</w:t>
            </w:r>
            <w:r>
              <w:rPr>
                <w:rFonts w:ascii="Times New Roman" w:hAnsi="Times New Roman" w:cs="Times New Roman"/>
                <w:b/>
                <w:sz w:val="24"/>
                <w:szCs w:val="24"/>
              </w:rPr>
              <w:t>:</w:t>
            </w:r>
          </w:p>
        </w:tc>
      </w:tr>
    </w:tbl>
    <w:p w:rsidR="00151632" w:rsidRDefault="00151632" w:rsidP="00151632">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Није било подобних понуда за одбијање.</w:t>
      </w:r>
      <w:proofErr w:type="gramEnd"/>
    </w:p>
    <w:p w:rsidR="00151632" w:rsidRDefault="00151632" w:rsidP="00151632">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51632" w:rsidTr="00151632">
        <w:tc>
          <w:tcPr>
            <w:tcW w:w="9918"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151632" w:rsidRDefault="00151632" w:rsidP="0015163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Није било понуда са </w:t>
      </w:r>
      <w:proofErr w:type="gramStart"/>
      <w:r>
        <w:rPr>
          <w:rFonts w:ascii="Times New Roman" w:hAnsi="Times New Roman" w:cs="Times New Roman"/>
          <w:sz w:val="24"/>
          <w:szCs w:val="24"/>
        </w:rPr>
        <w:t>датим  необичајно</w:t>
      </w:r>
      <w:proofErr w:type="gramEnd"/>
      <w:r>
        <w:rPr>
          <w:rFonts w:ascii="Times New Roman" w:hAnsi="Times New Roman" w:cs="Times New Roman"/>
          <w:sz w:val="24"/>
          <w:szCs w:val="24"/>
        </w:rPr>
        <w:t xml:space="preserve"> ниским ценама.</w:t>
      </w:r>
    </w:p>
    <w:p w:rsidR="00151632" w:rsidRDefault="00151632" w:rsidP="00151632">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51632" w:rsidTr="00151632">
        <w:tc>
          <w:tcPr>
            <w:tcW w:w="9918"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6.  Начин примене методологије доделе пондера:</w:t>
            </w:r>
          </w:p>
        </w:tc>
      </w:tr>
    </w:tbl>
    <w:p w:rsidR="00151632" w:rsidRDefault="00151632" w:rsidP="00151632">
      <w:pPr>
        <w:autoSpaceDE w:val="0"/>
        <w:autoSpaceDN w:val="0"/>
        <w:adjustRightInd w:val="0"/>
        <w:jc w:val="both"/>
        <w:rPr>
          <w:noProof/>
          <w:sz w:val="22"/>
          <w:szCs w:val="22"/>
          <w:lang w:val="ru-RU"/>
        </w:rPr>
      </w:pPr>
      <w:r>
        <w:rPr>
          <w:noProof/>
          <w:sz w:val="22"/>
          <w:szCs w:val="22"/>
          <w:lang w:val="ru-RU"/>
        </w:rPr>
        <w:tab/>
        <w:t xml:space="preserve">Критеријум за доделу уговора је </w:t>
      </w:r>
      <w:r>
        <w:rPr>
          <w:b/>
          <w:noProof/>
          <w:sz w:val="22"/>
          <w:szCs w:val="22"/>
          <w:lang w:val="ru-RU"/>
        </w:rPr>
        <w:t>економски најповољнија понуда.</w:t>
      </w:r>
      <w:r>
        <w:rPr>
          <w:noProof/>
          <w:sz w:val="22"/>
          <w:szCs w:val="22"/>
          <w:lang w:val="ru-RU"/>
        </w:rPr>
        <w:t xml:space="preserve"> </w:t>
      </w:r>
    </w:p>
    <w:p w:rsidR="00151632" w:rsidRDefault="00151632" w:rsidP="00151632">
      <w:pPr>
        <w:autoSpaceDE w:val="0"/>
        <w:autoSpaceDN w:val="0"/>
        <w:adjustRightInd w:val="0"/>
        <w:jc w:val="both"/>
        <w:rPr>
          <w:noProof/>
          <w:sz w:val="22"/>
          <w:szCs w:val="22"/>
          <w:lang w:val="ru-RU"/>
        </w:rPr>
      </w:pPr>
      <w:r>
        <w:rPr>
          <w:noProof/>
          <w:sz w:val="22"/>
          <w:szCs w:val="22"/>
          <w:lang w:val="ru-RU"/>
        </w:rPr>
        <w:tab/>
        <w:t>Оцењивање и рангирање достављених понуда заснива се на следећим елементима критеријума:</w:t>
      </w:r>
    </w:p>
    <w:tbl>
      <w:tblPr>
        <w:tblStyle w:val="TableGrid"/>
        <w:tblW w:w="0" w:type="auto"/>
        <w:tblLook w:val="04A0" w:firstRow="1" w:lastRow="0" w:firstColumn="1" w:lastColumn="0" w:noHBand="0" w:noVBand="1"/>
      </w:tblPr>
      <w:tblGrid>
        <w:gridCol w:w="918"/>
        <w:gridCol w:w="5466"/>
        <w:gridCol w:w="3192"/>
      </w:tblGrid>
      <w:tr w:rsidR="00151632" w:rsidTr="00151632">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Р.бр.</w:t>
            </w:r>
          </w:p>
        </w:tc>
        <w:tc>
          <w:tcPr>
            <w:tcW w:w="546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Опис</w:t>
            </w:r>
          </w:p>
        </w:tc>
        <w:tc>
          <w:tcPr>
            <w:tcW w:w="31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Број пондера</w:t>
            </w:r>
          </w:p>
        </w:tc>
      </w:tr>
      <w:tr w:rsidR="00151632" w:rsidTr="00151632">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1.</w:t>
            </w:r>
          </w:p>
        </w:tc>
        <w:tc>
          <w:tcPr>
            <w:tcW w:w="546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Цена</w:t>
            </w:r>
          </w:p>
        </w:tc>
        <w:tc>
          <w:tcPr>
            <w:tcW w:w="31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right"/>
              <w:rPr>
                <w:noProof/>
                <w:sz w:val="22"/>
                <w:szCs w:val="22"/>
                <w:lang w:val="ru-RU"/>
              </w:rPr>
            </w:pPr>
            <w:r>
              <w:rPr>
                <w:noProof/>
                <w:sz w:val="22"/>
                <w:szCs w:val="22"/>
                <w:lang w:val="ru-RU"/>
              </w:rPr>
              <w:t>70</w:t>
            </w:r>
          </w:p>
        </w:tc>
      </w:tr>
      <w:tr w:rsidR="00151632" w:rsidTr="00151632">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2..</w:t>
            </w:r>
          </w:p>
        </w:tc>
        <w:tc>
          <w:tcPr>
            <w:tcW w:w="546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Време одзива</w:t>
            </w:r>
          </w:p>
        </w:tc>
        <w:tc>
          <w:tcPr>
            <w:tcW w:w="31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right"/>
              <w:rPr>
                <w:noProof/>
                <w:sz w:val="22"/>
                <w:szCs w:val="22"/>
                <w:lang w:val="ru-RU"/>
              </w:rPr>
            </w:pPr>
            <w:r>
              <w:rPr>
                <w:noProof/>
                <w:sz w:val="22"/>
                <w:szCs w:val="22"/>
                <w:lang w:val="ru-RU"/>
              </w:rPr>
              <w:t>30</w:t>
            </w:r>
          </w:p>
        </w:tc>
      </w:tr>
      <w:tr w:rsidR="00151632" w:rsidTr="00151632">
        <w:tc>
          <w:tcPr>
            <w:tcW w:w="638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both"/>
              <w:rPr>
                <w:noProof/>
                <w:sz w:val="22"/>
                <w:szCs w:val="22"/>
                <w:lang w:val="ru-RU"/>
              </w:rPr>
            </w:pPr>
            <w:r>
              <w:rPr>
                <w:noProof/>
                <w:sz w:val="22"/>
                <w:szCs w:val="22"/>
                <w:lang w:val="ru-RU"/>
              </w:rPr>
              <w:t xml:space="preserve">                                                                     Укупно пондера:</w:t>
            </w:r>
          </w:p>
        </w:tc>
        <w:tc>
          <w:tcPr>
            <w:tcW w:w="31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1632" w:rsidRDefault="00151632">
            <w:pPr>
              <w:autoSpaceDE w:val="0"/>
              <w:autoSpaceDN w:val="0"/>
              <w:adjustRightInd w:val="0"/>
              <w:jc w:val="right"/>
              <w:rPr>
                <w:noProof/>
                <w:sz w:val="22"/>
                <w:szCs w:val="22"/>
                <w:lang w:val="ru-RU"/>
              </w:rPr>
            </w:pPr>
            <w:r>
              <w:rPr>
                <w:noProof/>
                <w:sz w:val="22"/>
                <w:szCs w:val="22"/>
                <w:lang w:val="ru-RU"/>
              </w:rPr>
              <w:t>100</w:t>
            </w:r>
          </w:p>
        </w:tc>
      </w:tr>
    </w:tbl>
    <w:p w:rsidR="00151632" w:rsidRDefault="00151632" w:rsidP="00151632">
      <w:pPr>
        <w:autoSpaceDE w:val="0"/>
        <w:autoSpaceDN w:val="0"/>
        <w:adjustRightInd w:val="0"/>
        <w:jc w:val="both"/>
        <w:rPr>
          <w:noProof/>
          <w:sz w:val="22"/>
          <w:szCs w:val="22"/>
          <w:lang w:val="ru-RU"/>
        </w:rPr>
      </w:pPr>
      <w:r>
        <w:rPr>
          <w:noProof/>
          <w:sz w:val="22"/>
          <w:szCs w:val="22"/>
          <w:lang w:val="ru-RU"/>
        </w:rPr>
        <w:tab/>
      </w:r>
    </w:p>
    <w:p w:rsidR="00151632" w:rsidRDefault="00151632" w:rsidP="00151632">
      <w:pPr>
        <w:pStyle w:val="ListParagraph"/>
        <w:numPr>
          <w:ilvl w:val="0"/>
          <w:numId w:val="11"/>
        </w:numPr>
        <w:autoSpaceDE w:val="0"/>
        <w:autoSpaceDN w:val="0"/>
        <w:adjustRightInd w:val="0"/>
        <w:jc w:val="both"/>
        <w:rPr>
          <w:noProof/>
          <w:sz w:val="22"/>
          <w:szCs w:val="22"/>
          <w:lang w:val="ru-RU"/>
        </w:rPr>
      </w:pPr>
      <w:r>
        <w:rPr>
          <w:noProof/>
          <w:sz w:val="22"/>
          <w:szCs w:val="22"/>
          <w:lang w:val="ru-RU"/>
        </w:rPr>
        <w:t>Цена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Код овог елемента критеријума упоређује се укупна висина понуђене цене. Највећи број пондера по овом елементу критеријума је 70.</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Цена је укупна понуђена цена за опс услуга из обрасца «Технчка спецификација са структуром понуђене цене», Највећи број пондера за цену је 70 пондера које добије понуђач са најнижеом понуђеном ценом.</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Број пондера осталих понуђача израчунава се по овом елементу критеријума на следећи начин:</w:t>
      </w:r>
    </w:p>
    <w:p w:rsidR="00151632" w:rsidRDefault="00151632" w:rsidP="00151632">
      <w:pPr>
        <w:pStyle w:val="ListParagraph"/>
        <w:autoSpaceDE w:val="0"/>
        <w:autoSpaceDN w:val="0"/>
        <w:adjustRightInd w:val="0"/>
        <w:jc w:val="both"/>
        <w:rPr>
          <w:b/>
          <w:noProof/>
          <w:sz w:val="22"/>
          <w:szCs w:val="22"/>
          <w:lang w:val="ru-RU"/>
        </w:rPr>
      </w:pPr>
      <w:r>
        <w:rPr>
          <w:b/>
          <w:noProof/>
          <w:sz w:val="22"/>
          <w:szCs w:val="22"/>
          <w:lang w:val="ru-RU"/>
        </w:rPr>
        <w:t xml:space="preserve">Пондери по основу цене = </w:t>
      </w:r>
      <w:r>
        <w:rPr>
          <w:b/>
          <w:noProof/>
          <w:sz w:val="22"/>
          <w:szCs w:val="22"/>
          <w:u w:val="single"/>
          <w:lang w:val="ru-RU"/>
        </w:rPr>
        <w:t>70 х најниже понуђена цена</w:t>
      </w:r>
    </w:p>
    <w:p w:rsidR="00151632" w:rsidRDefault="00151632" w:rsidP="00151632">
      <w:pPr>
        <w:pStyle w:val="ListParagraph"/>
        <w:autoSpaceDE w:val="0"/>
        <w:autoSpaceDN w:val="0"/>
        <w:adjustRightInd w:val="0"/>
        <w:jc w:val="both"/>
        <w:rPr>
          <w:b/>
          <w:noProof/>
          <w:sz w:val="22"/>
          <w:szCs w:val="22"/>
          <w:lang w:val="ru-RU"/>
        </w:rPr>
      </w:pPr>
      <w:r>
        <w:rPr>
          <w:b/>
          <w:noProof/>
          <w:sz w:val="22"/>
          <w:szCs w:val="22"/>
          <w:lang w:val="ru-RU"/>
        </w:rPr>
        <w:tab/>
      </w:r>
      <w:r>
        <w:rPr>
          <w:b/>
          <w:noProof/>
          <w:sz w:val="22"/>
          <w:szCs w:val="22"/>
          <w:lang w:val="ru-RU"/>
        </w:rPr>
        <w:tab/>
      </w:r>
      <w:r>
        <w:rPr>
          <w:b/>
          <w:noProof/>
          <w:sz w:val="22"/>
          <w:szCs w:val="22"/>
          <w:lang w:val="ru-RU"/>
        </w:rPr>
        <w:tab/>
      </w:r>
      <w:r>
        <w:rPr>
          <w:b/>
          <w:noProof/>
          <w:sz w:val="22"/>
          <w:szCs w:val="22"/>
          <w:lang w:val="ru-RU"/>
        </w:rPr>
        <w:tab/>
        <w:t>понуђена цена</w:t>
      </w:r>
    </w:p>
    <w:p w:rsidR="00151632" w:rsidRDefault="00151632" w:rsidP="00151632">
      <w:pPr>
        <w:autoSpaceDE w:val="0"/>
        <w:autoSpaceDN w:val="0"/>
        <w:adjustRightInd w:val="0"/>
        <w:jc w:val="both"/>
        <w:rPr>
          <w:noProof/>
          <w:sz w:val="22"/>
          <w:szCs w:val="22"/>
          <w:lang w:val="ru-RU"/>
        </w:rPr>
      </w:pPr>
    </w:p>
    <w:p w:rsidR="00151632" w:rsidRDefault="00151632" w:rsidP="00151632">
      <w:pPr>
        <w:pStyle w:val="ListParagraph"/>
        <w:numPr>
          <w:ilvl w:val="0"/>
          <w:numId w:val="11"/>
        </w:numPr>
        <w:autoSpaceDE w:val="0"/>
        <w:autoSpaceDN w:val="0"/>
        <w:adjustRightInd w:val="0"/>
        <w:jc w:val="both"/>
        <w:rPr>
          <w:noProof/>
          <w:sz w:val="22"/>
          <w:szCs w:val="22"/>
          <w:lang w:val="ru-RU"/>
        </w:rPr>
      </w:pPr>
      <w:r>
        <w:rPr>
          <w:noProof/>
          <w:sz w:val="22"/>
          <w:szCs w:val="22"/>
          <w:lang w:val="ru-RU"/>
        </w:rPr>
        <w:t>Време одзива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Под временом одзива Наручилац подразумева рок одзива, односно излажење на терен понуђача на позив овлашћеног лица наручиоца од часа учињеног позива.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Највећи број бодова по овом елементу критеријума је 30 бодова.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Време одзива на позив овлашћеног лица наручиоца: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 xml:space="preserve">- у року до пола часа (30 минута) </w:t>
      </w:r>
      <w:r>
        <w:rPr>
          <w:noProof/>
          <w:sz w:val="22"/>
          <w:szCs w:val="22"/>
          <w:lang w:val="ru-RU"/>
        </w:rPr>
        <w:tab/>
      </w:r>
      <w:r>
        <w:rPr>
          <w:noProof/>
          <w:sz w:val="22"/>
          <w:szCs w:val="22"/>
          <w:lang w:val="ru-RU"/>
        </w:rPr>
        <w:tab/>
      </w:r>
      <w:r>
        <w:rPr>
          <w:noProof/>
          <w:sz w:val="22"/>
          <w:szCs w:val="22"/>
          <w:lang w:val="ru-RU"/>
        </w:rPr>
        <w:tab/>
      </w:r>
      <w:r>
        <w:rPr>
          <w:noProof/>
          <w:sz w:val="22"/>
          <w:szCs w:val="22"/>
          <w:lang w:val="ru-RU"/>
        </w:rPr>
        <w:tab/>
        <w:t>30 бодова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 у року до један час (60 минута)</w:t>
      </w:r>
      <w:r>
        <w:rPr>
          <w:noProof/>
          <w:sz w:val="22"/>
          <w:szCs w:val="22"/>
          <w:lang w:val="ru-RU"/>
        </w:rPr>
        <w:tab/>
      </w:r>
      <w:r>
        <w:rPr>
          <w:noProof/>
          <w:sz w:val="22"/>
          <w:szCs w:val="22"/>
          <w:lang w:val="ru-RU"/>
        </w:rPr>
        <w:tab/>
      </w:r>
      <w:r>
        <w:rPr>
          <w:noProof/>
          <w:sz w:val="22"/>
          <w:szCs w:val="22"/>
          <w:lang w:val="ru-RU"/>
        </w:rPr>
        <w:tab/>
      </w:r>
      <w:r>
        <w:rPr>
          <w:noProof/>
          <w:sz w:val="22"/>
          <w:szCs w:val="22"/>
          <w:lang w:val="ru-RU"/>
        </w:rPr>
        <w:tab/>
        <w:t>25 бодова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 xml:space="preserve">- у року до један ипо час (90 минута) </w:t>
      </w:r>
      <w:r>
        <w:rPr>
          <w:noProof/>
          <w:sz w:val="22"/>
          <w:szCs w:val="22"/>
          <w:lang w:val="ru-RU"/>
        </w:rPr>
        <w:tab/>
      </w:r>
      <w:r>
        <w:rPr>
          <w:noProof/>
          <w:sz w:val="22"/>
          <w:szCs w:val="22"/>
          <w:lang w:val="ru-RU"/>
        </w:rPr>
        <w:tab/>
      </w:r>
      <w:r>
        <w:rPr>
          <w:noProof/>
          <w:sz w:val="22"/>
          <w:szCs w:val="22"/>
          <w:lang w:val="ru-RU"/>
        </w:rPr>
        <w:tab/>
      </w:r>
      <w:r>
        <w:rPr>
          <w:noProof/>
          <w:sz w:val="22"/>
          <w:szCs w:val="22"/>
          <w:lang w:val="ru-RU"/>
        </w:rPr>
        <w:tab/>
        <w:t>20 бодова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 xml:space="preserve">- у року до два часа (120 минута) </w:t>
      </w:r>
      <w:r>
        <w:rPr>
          <w:noProof/>
          <w:sz w:val="22"/>
          <w:szCs w:val="22"/>
          <w:lang w:val="ru-RU"/>
        </w:rPr>
        <w:tab/>
      </w:r>
      <w:r>
        <w:rPr>
          <w:noProof/>
          <w:sz w:val="22"/>
          <w:szCs w:val="22"/>
          <w:lang w:val="ru-RU"/>
        </w:rPr>
        <w:tab/>
      </w:r>
      <w:r>
        <w:rPr>
          <w:noProof/>
          <w:sz w:val="22"/>
          <w:szCs w:val="22"/>
          <w:lang w:val="ru-RU"/>
        </w:rPr>
        <w:tab/>
      </w:r>
      <w:r>
        <w:rPr>
          <w:noProof/>
          <w:sz w:val="22"/>
          <w:szCs w:val="22"/>
          <w:lang w:val="ru-RU"/>
        </w:rPr>
        <w:tab/>
        <w:t>15 бодова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 xml:space="preserve">- у року до два ипо часа (150 минута) </w:t>
      </w:r>
      <w:r>
        <w:rPr>
          <w:noProof/>
          <w:sz w:val="22"/>
          <w:szCs w:val="22"/>
          <w:lang w:val="ru-RU"/>
        </w:rPr>
        <w:tab/>
      </w:r>
      <w:r>
        <w:rPr>
          <w:noProof/>
          <w:sz w:val="22"/>
          <w:szCs w:val="22"/>
          <w:lang w:val="ru-RU"/>
        </w:rPr>
        <w:tab/>
      </w:r>
      <w:r>
        <w:rPr>
          <w:noProof/>
          <w:sz w:val="22"/>
          <w:szCs w:val="22"/>
          <w:lang w:val="ru-RU"/>
        </w:rPr>
        <w:tab/>
      </w:r>
      <w:r>
        <w:rPr>
          <w:noProof/>
          <w:sz w:val="22"/>
          <w:szCs w:val="22"/>
          <w:lang w:val="ru-RU"/>
        </w:rPr>
        <w:tab/>
        <w:t>10 бодова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 xml:space="preserve">- преко два ипо часа (преко 150 минута) </w:t>
      </w:r>
      <w:r>
        <w:rPr>
          <w:noProof/>
          <w:sz w:val="22"/>
          <w:szCs w:val="22"/>
          <w:lang w:val="ru-RU"/>
        </w:rPr>
        <w:tab/>
      </w:r>
      <w:r>
        <w:rPr>
          <w:noProof/>
          <w:sz w:val="22"/>
          <w:szCs w:val="22"/>
          <w:lang w:val="ru-RU"/>
        </w:rPr>
        <w:tab/>
      </w:r>
      <w:r>
        <w:rPr>
          <w:noProof/>
          <w:sz w:val="22"/>
          <w:szCs w:val="22"/>
          <w:lang w:val="ru-RU"/>
        </w:rPr>
        <w:tab/>
        <w:t>0 бодова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Уколико је време одзива дуже од два ипо часа, од часа позива овлашћенг лица Наручиоца, Понуђач неће оставрити бодове по основу овог елемента критеријума.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Рок за излазак на локацију за интервенције почиње да тече од тренутка писменог или усменог позива овлашћеног лица Наручиоца.</w:t>
      </w:r>
    </w:p>
    <w:p w:rsidR="00151632" w:rsidRDefault="00151632" w:rsidP="00151632">
      <w:pPr>
        <w:pStyle w:val="ListParagraph"/>
        <w:autoSpaceDE w:val="0"/>
        <w:autoSpaceDN w:val="0"/>
        <w:adjustRightInd w:val="0"/>
        <w:jc w:val="both"/>
        <w:rPr>
          <w:noProof/>
          <w:sz w:val="22"/>
          <w:szCs w:val="22"/>
          <w:lang w:val="ru-RU"/>
        </w:rPr>
      </w:pPr>
      <w:r>
        <w:rPr>
          <w:noProof/>
          <w:sz w:val="22"/>
          <w:szCs w:val="22"/>
          <w:lang w:val="ru-RU"/>
        </w:rPr>
        <w:t>У случају да два или више понуђача имају исти број пондера, Наручилац ће доделити уговор Понуђачу који оствари већи број пондера по основу елемента критеријума цена.</w:t>
      </w:r>
      <w:r>
        <w:rPr>
          <w:noProof/>
          <w:lang w:val="ru-RU"/>
        </w:rPr>
        <w:t xml:space="preserve"> </w:t>
      </w:r>
    </w:p>
    <w:p w:rsidR="00151632" w:rsidRDefault="00151632" w:rsidP="00151632">
      <w:pPr>
        <w:ind w:firstLine="720"/>
        <w:rPr>
          <w:noProof/>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51632" w:rsidTr="00151632">
        <w:tc>
          <w:tcPr>
            <w:tcW w:w="9918"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both"/>
              <w:rPr>
                <w:rFonts w:ascii="Times New Roman" w:hAnsi="Times New Roman" w:cs="Times New Roman"/>
                <w:sz w:val="24"/>
                <w:szCs w:val="24"/>
                <w:lang w:val="sr-Cyrl-CS"/>
              </w:rPr>
            </w:pPr>
            <w:r>
              <w:rPr>
                <w:rFonts w:ascii="Times New Roman" w:hAnsi="Times New Roman" w:cs="Times New Roman"/>
                <w:b/>
                <w:sz w:val="24"/>
                <w:szCs w:val="24"/>
                <w:lang w:val="sr-Cyrl-RS"/>
              </w:rPr>
              <w:t xml:space="preserve">7. </w:t>
            </w:r>
            <w:r>
              <w:rPr>
                <w:rFonts w:ascii="Times New Roman" w:hAnsi="Times New Roman" w:cs="Times New Roman"/>
                <w:b/>
                <w:sz w:val="24"/>
                <w:szCs w:val="24"/>
              </w:rPr>
              <w:t>Н</w:t>
            </w:r>
            <w:r>
              <w:rPr>
                <w:rFonts w:ascii="Times New Roman" w:hAnsi="Times New Roman" w:cs="Times New Roman"/>
                <w:b/>
                <w:sz w:val="24"/>
                <w:szCs w:val="24"/>
                <w:lang w:val="sr-Cyrl-CS"/>
              </w:rPr>
              <w:t>азив понуђача коме се додељује уговор и начин доделе уговора</w:t>
            </w:r>
            <w:r>
              <w:rPr>
                <w:rFonts w:ascii="Times New Roman" w:hAnsi="Times New Roman" w:cs="Times New Roman"/>
                <w:b/>
                <w:sz w:val="24"/>
                <w:szCs w:val="24"/>
              </w:rPr>
              <w:t>:</w:t>
            </w:r>
          </w:p>
        </w:tc>
      </w:tr>
    </w:tbl>
    <w:p w:rsidR="00151632" w:rsidRDefault="00151632" w:rsidP="00151632">
      <w:pPr>
        <w:pStyle w:val="NoSpacing"/>
        <w:spacing w:line="276" w:lineRule="auto"/>
        <w:rPr>
          <w:rFonts w:ascii="Times New Roman" w:hAnsi="Times New Roman" w:cs="Times New Roman"/>
          <w:sz w:val="24"/>
          <w:szCs w:val="24"/>
          <w:lang w:val="sr-Cyrl-RS"/>
        </w:rPr>
      </w:pPr>
    </w:p>
    <w:p w:rsidR="00151632" w:rsidRDefault="00151632" w:rsidP="00151632">
      <w:pPr>
        <w:pStyle w:val="NoSpacing"/>
        <w:rPr>
          <w:rFonts w:ascii="Times New Roman" w:hAnsi="Times New Roman" w:cs="Times New Roman"/>
          <w:b/>
          <w:color w:val="FF0000"/>
          <w:sz w:val="24"/>
          <w:szCs w:val="24"/>
          <w:lang w:val="sr-Cyrl-RS"/>
        </w:rPr>
      </w:pPr>
      <w:r>
        <w:rPr>
          <w:rFonts w:ascii="Times New Roman" w:hAnsi="Times New Roman" w:cs="Times New Roman"/>
          <w:b/>
          <w:sz w:val="24"/>
          <w:szCs w:val="24"/>
          <w:lang w:val="sr-Cyrl-RS"/>
        </w:rPr>
        <w:lastRenderedPageBreak/>
        <w:t>7.1.</w:t>
      </w:r>
      <w:r>
        <w:rPr>
          <w:rFonts w:ascii="Times New Roman" w:hAnsi="Times New Roman" w:cs="Times New Roman"/>
          <w:sz w:val="24"/>
          <w:szCs w:val="24"/>
          <w:lang w:val="sr-Cyrl-RS"/>
        </w:rPr>
        <w:t xml:space="preserve"> П</w:t>
      </w:r>
      <w:r>
        <w:rPr>
          <w:rFonts w:ascii="Times New Roman" w:hAnsi="Times New Roman" w:cs="Times New Roman"/>
          <w:sz w:val="24"/>
          <w:szCs w:val="24"/>
        </w:rPr>
        <w:t>ре стручне оцене понуда</w:t>
      </w:r>
      <w:r>
        <w:rPr>
          <w:rFonts w:ascii="Times New Roman" w:hAnsi="Times New Roman" w:cs="Times New Roman"/>
          <w:sz w:val="24"/>
          <w:szCs w:val="24"/>
          <w:lang w:val="sr-Cyrl-RS"/>
        </w:rPr>
        <w:t xml:space="preserve"> понуђача који наступа самостално:  </w:t>
      </w:r>
      <w:r>
        <w:rPr>
          <w:rFonts w:ascii="Times New Roman" w:hAnsi="Times New Roman" w:cs="Times New Roman"/>
          <w:b/>
          <w:color w:val="FF0000"/>
          <w:sz w:val="24"/>
          <w:szCs w:val="24"/>
        </w:rPr>
        <w:t>Самостална занатска радња Грамонт, Марко Ђурђевић пр</w:t>
      </w:r>
      <w:r>
        <w:rPr>
          <w:rFonts w:ascii="Times New Roman" w:hAnsi="Times New Roman" w:cs="Times New Roman"/>
          <w:b/>
          <w:color w:val="FF0000"/>
          <w:sz w:val="24"/>
          <w:szCs w:val="24"/>
          <w:lang w:val="sr-Cyrl-RS"/>
        </w:rPr>
        <w:t>, Стубленица бб</w:t>
      </w:r>
      <w:r>
        <w:rPr>
          <w:rFonts w:ascii="Times New Roman" w:hAnsi="Times New Roman" w:cs="Times New Roman"/>
          <w:b/>
          <w:color w:val="FF0000"/>
          <w:sz w:val="24"/>
          <w:szCs w:val="24"/>
        </w:rPr>
        <w:t>, Уб</w:t>
      </w:r>
      <w:r>
        <w:rPr>
          <w:rFonts w:ascii="Times New Roman" w:hAnsi="Times New Roman" w:cs="Times New Roman"/>
          <w:b/>
          <w:color w:val="FF0000"/>
          <w:sz w:val="24"/>
          <w:szCs w:val="24"/>
          <w:lang w:val="sr-Cyrl-RS"/>
        </w:rPr>
        <w:t xml:space="preserve">, </w:t>
      </w:r>
      <w:r>
        <w:rPr>
          <w:rFonts w:ascii="Times New Roman" w:hAnsi="Times New Roman" w:cs="Times New Roman"/>
          <w:sz w:val="24"/>
          <w:szCs w:val="24"/>
          <w:lang w:val="sr-Cyrl-RS"/>
        </w:rPr>
        <w:t xml:space="preserve"> Комисија наручиоца је </w:t>
      </w:r>
      <w:r>
        <w:rPr>
          <w:rFonts w:ascii="Times New Roman" w:hAnsi="Times New Roman" w:cs="Times New Roman"/>
          <w:sz w:val="24"/>
          <w:szCs w:val="24"/>
        </w:rPr>
        <w:t xml:space="preserve"> извршила преглед достављених образаца уз понуду и то:</w:t>
      </w:r>
    </w:p>
    <w:p w:rsidR="00151632" w:rsidRDefault="00151632" w:rsidP="00151632">
      <w:pPr>
        <w:pStyle w:val="NoSpacing"/>
        <w:numPr>
          <w:ilvl w:val="0"/>
          <w:numId w:val="12"/>
        </w:numPr>
        <w:spacing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Изјава о испуњењу услова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ЗЈН.  (Образац бр. 1)</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Изјава о испуњењу услова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2. ЗЈН. (Образац бр. 2)</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Подаци о </w:t>
      </w:r>
      <w:proofErr w:type="gramStart"/>
      <w:r>
        <w:rPr>
          <w:rFonts w:ascii="Times New Roman" w:hAnsi="Times New Roman" w:cs="Times New Roman"/>
          <w:sz w:val="24"/>
          <w:szCs w:val="24"/>
        </w:rPr>
        <w:t>понуђачу  (</w:t>
      </w:r>
      <w:proofErr w:type="gramEnd"/>
      <w:r>
        <w:rPr>
          <w:rFonts w:ascii="Times New Roman" w:hAnsi="Times New Roman" w:cs="Times New Roman"/>
          <w:sz w:val="24"/>
          <w:szCs w:val="24"/>
        </w:rPr>
        <w:t>Образац бр. 3)</w:t>
      </w:r>
      <w:r>
        <w:rPr>
          <w:rFonts w:ascii="Times New Roman" w:hAnsi="Times New Roman" w:cs="Times New Roman"/>
          <w:sz w:val="24"/>
          <w:szCs w:val="24"/>
          <w:lang w:val="sr-Cyrl-RS"/>
        </w:rPr>
        <w:t xml:space="preserve">; </w:t>
      </w:r>
      <w:r>
        <w:rPr>
          <w:rFonts w:ascii="Times New Roman" w:hAnsi="Times New Roman" w:cs="Times New Roman"/>
          <w:sz w:val="24"/>
          <w:szCs w:val="24"/>
        </w:rPr>
        <w:t>Изјава понуђача о лицу овлашћеном за са</w:t>
      </w:r>
      <w:r>
        <w:rPr>
          <w:rFonts w:ascii="Times New Roman" w:hAnsi="Times New Roman" w:cs="Times New Roman"/>
          <w:sz w:val="24"/>
          <w:szCs w:val="24"/>
          <w:lang w:val="sr-Cyrl-RS"/>
        </w:rPr>
        <w:t>с</w:t>
      </w:r>
      <w:r>
        <w:rPr>
          <w:rFonts w:ascii="Times New Roman" w:hAnsi="Times New Roman" w:cs="Times New Roman"/>
          <w:sz w:val="24"/>
          <w:szCs w:val="24"/>
        </w:rPr>
        <w:t>тављање и потписивање уговора  (Образац бр. 4)</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Изјава понуђача да не наступа са подизвођачем. (Образац </w:t>
      </w:r>
      <w:proofErr w:type="gramStart"/>
      <w:r>
        <w:rPr>
          <w:rFonts w:ascii="Times New Roman" w:hAnsi="Times New Roman" w:cs="Times New Roman"/>
          <w:sz w:val="24"/>
          <w:szCs w:val="24"/>
        </w:rPr>
        <w:t>бр.</w:t>
      </w:r>
      <w:r>
        <w:rPr>
          <w:rFonts w:ascii="Times New Roman" w:hAnsi="Times New Roman" w:cs="Times New Roman"/>
          <w:sz w:val="24"/>
          <w:szCs w:val="24"/>
          <w:lang w:val="sr-Cyrl-RS"/>
        </w:rPr>
        <w:t>;</w:t>
      </w:r>
      <w:proofErr w:type="gramEnd"/>
      <w:r>
        <w:rPr>
          <w:rFonts w:ascii="Times New Roman" w:hAnsi="Times New Roman" w:cs="Times New Roman"/>
          <w:sz w:val="24"/>
          <w:szCs w:val="24"/>
          <w:lang w:val="sr-Cyrl-RS"/>
        </w:rPr>
        <w:t xml:space="preserve"> </w:t>
      </w:r>
      <w:r>
        <w:rPr>
          <w:rFonts w:ascii="Times New Roman" w:hAnsi="Times New Roman" w:cs="Times New Roman"/>
          <w:sz w:val="24"/>
          <w:szCs w:val="24"/>
        </w:rPr>
        <w:t>Изјава о независној понуди (Образац бр. 7)</w:t>
      </w:r>
      <w:r>
        <w:rPr>
          <w:rFonts w:ascii="Times New Roman" w:hAnsi="Times New Roman" w:cs="Times New Roman"/>
          <w:sz w:val="24"/>
          <w:szCs w:val="24"/>
          <w:lang w:val="sr-Cyrl-RS"/>
        </w:rPr>
        <w:t xml:space="preserve">; </w:t>
      </w:r>
      <w:r>
        <w:rPr>
          <w:rFonts w:ascii="Times New Roman" w:hAnsi="Times New Roman" w:cs="Times New Roman"/>
          <w:sz w:val="24"/>
          <w:szCs w:val="24"/>
        </w:rPr>
        <w:t>Структура цене (Образац бр. 9)</w:t>
      </w:r>
      <w:r>
        <w:rPr>
          <w:rFonts w:ascii="Times New Roman" w:hAnsi="Times New Roman" w:cs="Times New Roman"/>
          <w:sz w:val="24"/>
          <w:szCs w:val="24"/>
          <w:lang w:val="sr-Cyrl-RS"/>
        </w:rPr>
        <w:t xml:space="preserve">; </w:t>
      </w:r>
      <w:r>
        <w:rPr>
          <w:rFonts w:ascii="Times New Roman" w:hAnsi="Times New Roman" w:cs="Times New Roman"/>
          <w:sz w:val="24"/>
          <w:szCs w:val="24"/>
        </w:rPr>
        <w:t>Образац понуде</w:t>
      </w:r>
      <w:r>
        <w:rPr>
          <w:rFonts w:ascii="Times New Roman" w:hAnsi="Times New Roman" w:cs="Times New Roman"/>
          <w:sz w:val="24"/>
          <w:szCs w:val="24"/>
          <w:lang w:val="sr-Cyrl-RS"/>
        </w:rPr>
        <w:t xml:space="preserve"> </w:t>
      </w:r>
      <w:r>
        <w:rPr>
          <w:rFonts w:ascii="Times New Roman" w:hAnsi="Times New Roman" w:cs="Times New Roman"/>
          <w:sz w:val="24"/>
          <w:szCs w:val="24"/>
        </w:rPr>
        <w:t>(Образац бр. 10)</w:t>
      </w:r>
      <w:r>
        <w:rPr>
          <w:rFonts w:ascii="Times New Roman" w:hAnsi="Times New Roman" w:cs="Times New Roman"/>
          <w:sz w:val="24"/>
          <w:szCs w:val="24"/>
          <w:lang w:val="sr-Cyrl-RS"/>
        </w:rPr>
        <w:t xml:space="preserve"> и </w:t>
      </w:r>
      <w:r>
        <w:rPr>
          <w:rFonts w:ascii="Times New Roman" w:hAnsi="Times New Roman" w:cs="Times New Roman"/>
          <w:sz w:val="24"/>
          <w:szCs w:val="24"/>
        </w:rPr>
        <w:t>Модел уговора. (Образац бр. 11)</w:t>
      </w:r>
      <w:r>
        <w:rPr>
          <w:rFonts w:ascii="Times New Roman" w:hAnsi="Times New Roman" w:cs="Times New Roman"/>
          <w:sz w:val="24"/>
          <w:szCs w:val="24"/>
          <w:lang w:val="sr-Cyrl-RS"/>
        </w:rPr>
        <w:t>.</w:t>
      </w:r>
    </w:p>
    <w:p w:rsidR="00151632" w:rsidRDefault="00151632" w:rsidP="00151632">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Комисија Наручиоца јеутврдила да је Понуђач је уз понуду доставио све попуњене, потписане и оверене прописане обрасце.</w:t>
      </w:r>
    </w:p>
    <w:p w:rsidR="00151632" w:rsidRDefault="00151632" w:rsidP="00151632">
      <w:pPr>
        <w:pStyle w:val="LO-Normal1"/>
        <w:jc w:val="both"/>
        <w:rPr>
          <w:lang w:val="sr-Cyrl-RS"/>
        </w:rPr>
      </w:pPr>
    </w:p>
    <w:p w:rsidR="00151632" w:rsidRDefault="00151632" w:rsidP="00151632">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Понуђач је уз понуду  доставио  копије:</w:t>
      </w:r>
    </w:p>
    <w:p w:rsidR="00151632" w:rsidRDefault="00151632" w:rsidP="00151632">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Решења о усвајању захтева за упис у регистар привредних субјекта – предузетника,  БП 33468/2008 од 20. 03. 2008. године;</w:t>
      </w:r>
    </w:p>
    <w:p w:rsidR="00151632" w:rsidRDefault="00151632" w:rsidP="00151632">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Потврде о извршеном евидентирању за пдв, издато од Пореске управе, број 770792158 од 25. 01. 2013. године.</w:t>
      </w:r>
    </w:p>
    <w:p w:rsidR="00151632" w:rsidRDefault="00151632" w:rsidP="00151632">
      <w:pPr>
        <w:pStyle w:val="NoSpacing"/>
        <w:ind w:left="360"/>
        <w:rPr>
          <w:rFonts w:ascii="Times New Roman" w:hAnsi="Times New Roman" w:cs="Times New Roman"/>
          <w:sz w:val="24"/>
          <w:szCs w:val="24"/>
          <w:lang w:val="sr-Cyrl-RS"/>
        </w:rPr>
      </w:pPr>
    </w:p>
    <w:p w:rsidR="00151632" w:rsidRDefault="00151632" w:rsidP="0015163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Pr>
          <w:rFonts w:ascii="Times New Roman" w:hAnsi="Times New Roman" w:cs="Times New Roman"/>
          <w:sz w:val="24"/>
          <w:szCs w:val="24"/>
        </w:rPr>
        <w:t>омисија, након прегледа достављених доказа, као и претрагом на ин</w:t>
      </w:r>
      <w:r>
        <w:rPr>
          <w:rFonts w:ascii="Times New Roman" w:hAnsi="Times New Roman" w:cs="Times New Roman"/>
          <w:sz w:val="24"/>
          <w:szCs w:val="24"/>
          <w:lang w:val="sr-Cyrl-RS"/>
        </w:rPr>
        <w:t>ер</w:t>
      </w:r>
      <w:r>
        <w:rPr>
          <w:rFonts w:ascii="Times New Roman" w:hAnsi="Times New Roman" w:cs="Times New Roman"/>
          <w:sz w:val="24"/>
          <w:szCs w:val="24"/>
        </w:rPr>
        <w:t xml:space="preserve">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ЗЈН. </w:t>
      </w:r>
    </w:p>
    <w:p w:rsidR="00151632" w:rsidRDefault="00151632" w:rsidP="0015163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Pr>
          <w:rFonts w:ascii="Times New Roman" w:hAnsi="Times New Roman" w:cs="Times New Roman"/>
          <w:sz w:val="24"/>
          <w:szCs w:val="24"/>
        </w:rPr>
        <w:t xml:space="preserve">омисија, </w:t>
      </w:r>
      <w:r>
        <w:rPr>
          <w:rFonts w:ascii="Times New Roman" w:hAnsi="Times New Roman" w:cs="Times New Roman"/>
          <w:sz w:val="24"/>
          <w:szCs w:val="24"/>
          <w:lang w:val="sr-Cyrl-RS"/>
        </w:rPr>
        <w:t xml:space="preserve">констатује </w:t>
      </w:r>
      <w:r>
        <w:rPr>
          <w:rFonts w:ascii="Times New Roman" w:hAnsi="Times New Roman" w:cs="Times New Roman"/>
          <w:sz w:val="24"/>
          <w:szCs w:val="24"/>
        </w:rPr>
        <w:t>да је Понуђач доказо да је испунио</w:t>
      </w:r>
      <w:r>
        <w:rPr>
          <w:rFonts w:ascii="Times New Roman" w:hAnsi="Times New Roman" w:cs="Times New Roman"/>
          <w:sz w:val="24"/>
          <w:szCs w:val="24"/>
          <w:lang w:val="sr-Cyrl-RS"/>
        </w:rPr>
        <w:t xml:space="preserve"> и </w:t>
      </w:r>
      <w:r>
        <w:rPr>
          <w:rFonts w:ascii="Times New Roman" w:hAnsi="Times New Roman" w:cs="Times New Roman"/>
          <w:sz w:val="24"/>
          <w:szCs w:val="24"/>
        </w:rPr>
        <w:t xml:space="preserve">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 ,</w:t>
      </w:r>
      <w:proofErr w:type="gramEnd"/>
      <w:r>
        <w:rPr>
          <w:rFonts w:ascii="Times New Roman" w:hAnsi="Times New Roman" w:cs="Times New Roman"/>
          <w:sz w:val="24"/>
          <w:szCs w:val="24"/>
        </w:rPr>
        <w:t xml:space="preserve"> 2) и 4) ЗЈН</w:t>
      </w:r>
      <w:r>
        <w:rPr>
          <w:rFonts w:ascii="Times New Roman" w:hAnsi="Times New Roman" w:cs="Times New Roman"/>
          <w:sz w:val="24"/>
          <w:szCs w:val="24"/>
          <w:lang w:val="sr-Cyrl-RS"/>
        </w:rPr>
        <w:t xml:space="preserve">, тако што је уз понуду доставио </w:t>
      </w:r>
      <w:r>
        <w:rPr>
          <w:rFonts w:ascii="Times New Roman" w:hAnsi="Times New Roman" w:cs="Times New Roman"/>
          <w:sz w:val="24"/>
          <w:szCs w:val="24"/>
        </w:rPr>
        <w:t>Изјав</w:t>
      </w:r>
      <w:r>
        <w:rPr>
          <w:rFonts w:ascii="Times New Roman" w:hAnsi="Times New Roman" w:cs="Times New Roman"/>
          <w:sz w:val="24"/>
          <w:szCs w:val="24"/>
          <w:lang w:val="sr-Cyrl-RS"/>
        </w:rPr>
        <w:t>у</w:t>
      </w:r>
      <w:r>
        <w:rPr>
          <w:rFonts w:ascii="Times New Roman" w:hAnsi="Times New Roman" w:cs="Times New Roman"/>
          <w:sz w:val="24"/>
          <w:szCs w:val="24"/>
        </w:rPr>
        <w:t xml:space="preserve"> о испуњењу услова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ЗЈН.</w:t>
      </w:r>
      <w:proofErr w:type="gramEnd"/>
      <w:r>
        <w:rPr>
          <w:rFonts w:ascii="Times New Roman" w:hAnsi="Times New Roman" w:cs="Times New Roman"/>
          <w:sz w:val="24"/>
          <w:szCs w:val="24"/>
        </w:rPr>
        <w:t xml:space="preserve">  (Образац бр. 1)</w:t>
      </w:r>
      <w:r>
        <w:rPr>
          <w:rFonts w:ascii="Times New Roman" w:hAnsi="Times New Roman" w:cs="Times New Roman"/>
          <w:sz w:val="24"/>
          <w:szCs w:val="24"/>
          <w:lang w:val="sr-Cyrl-RS"/>
        </w:rPr>
        <w:t>;</w:t>
      </w:r>
    </w:p>
    <w:p w:rsidR="00151632" w:rsidRDefault="00151632" w:rsidP="00151632">
      <w:pPr>
        <w:pStyle w:val="NoSpacing"/>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Доказ:</w:t>
      </w:r>
      <w:r>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увид у Понуду предметног понуђача.</w:t>
      </w:r>
    </w:p>
    <w:p w:rsidR="00151632" w:rsidRDefault="00151632" w:rsidP="00151632">
      <w:pPr>
        <w:ind w:firstLine="720"/>
        <w:rPr>
          <w:sz w:val="24"/>
          <w:lang w:val="sr-Cyrl-CS"/>
        </w:rPr>
      </w:pPr>
    </w:p>
    <w:p w:rsidR="00151632" w:rsidRDefault="00151632" w:rsidP="00151632">
      <w:pPr>
        <w:ind w:firstLine="720"/>
        <w:rPr>
          <w:sz w:val="24"/>
          <w:lang w:val="sr-Cyrl-CS"/>
        </w:rPr>
      </w:pPr>
      <w:r>
        <w:rPr>
          <w:sz w:val="24"/>
          <w:lang w:val="sr-Cyrl-CS"/>
        </w:rPr>
        <w:t>Комисија је стручном оценом понуда утврдила да је достављена понуд</w:t>
      </w:r>
      <w:r>
        <w:rPr>
          <w:sz w:val="24"/>
        </w:rPr>
        <w:t>a</w:t>
      </w:r>
      <w:r>
        <w:rPr>
          <w:sz w:val="24"/>
          <w:lang w:val="sr-Cyrl-CS"/>
        </w:rPr>
        <w:t>:</w:t>
      </w:r>
    </w:p>
    <w:p w:rsidR="00151632" w:rsidRDefault="00151632" w:rsidP="00151632">
      <w:pPr>
        <w:ind w:firstLine="720"/>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151632" w:rsidRDefault="00151632" w:rsidP="00151632">
      <w:pPr>
        <w:ind w:firstLine="720"/>
        <w:rPr>
          <w:sz w:val="24"/>
        </w:rPr>
      </w:pPr>
      <w:r>
        <w:rPr>
          <w:b/>
          <w:sz w:val="24"/>
        </w:rPr>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151632" w:rsidRDefault="00151632" w:rsidP="00151632">
      <w:pPr>
        <w:ind w:firstLine="720"/>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w:t>
      </w:r>
      <w:r>
        <w:rPr>
          <w:sz w:val="24"/>
          <w:lang w:val="sr-Cyrl-RS"/>
        </w:rPr>
        <w:t>3</w:t>
      </w:r>
      <w:r>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151632" w:rsidRDefault="00151632" w:rsidP="0015163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Предметн</w:t>
      </w:r>
      <w:r>
        <w:rPr>
          <w:rFonts w:ascii="Times New Roman" w:hAnsi="Times New Roman" w:cs="Times New Roman"/>
          <w:sz w:val="24"/>
          <w:szCs w:val="24"/>
          <w:lang w:val="sr-Cyrl-RS"/>
        </w:rPr>
        <w:t>а</w:t>
      </w:r>
      <w:r>
        <w:rPr>
          <w:rFonts w:ascii="Times New Roman" w:hAnsi="Times New Roman" w:cs="Times New Roman"/>
          <w:sz w:val="24"/>
          <w:szCs w:val="24"/>
        </w:rPr>
        <w:t xml:space="preserve"> понуд</w:t>
      </w:r>
      <w:r>
        <w:rPr>
          <w:rFonts w:ascii="Times New Roman" w:hAnsi="Times New Roman" w:cs="Times New Roman"/>
          <w:sz w:val="24"/>
          <w:szCs w:val="24"/>
          <w:lang w:val="sr-Cyrl-RS"/>
        </w:rPr>
        <w:t xml:space="preserve">а је </w:t>
      </w:r>
      <w:r>
        <w:rPr>
          <w:rFonts w:ascii="Times New Roman" w:hAnsi="Times New Roman" w:cs="Times New Roman"/>
          <w:sz w:val="24"/>
          <w:szCs w:val="24"/>
        </w:rPr>
        <w:t>прихватљив</w:t>
      </w:r>
      <w:r>
        <w:rPr>
          <w:rFonts w:ascii="Times New Roman" w:hAnsi="Times New Roman" w:cs="Times New Roman"/>
          <w:sz w:val="24"/>
          <w:szCs w:val="24"/>
          <w:lang w:val="sr-Cyrl-RS"/>
        </w:rPr>
        <w:t>а</w:t>
      </w:r>
      <w:r>
        <w:rPr>
          <w:rFonts w:ascii="Times New Roman" w:hAnsi="Times New Roman" w:cs="Times New Roman"/>
          <w:sz w:val="24"/>
          <w:szCs w:val="24"/>
        </w:rPr>
        <w:t xml:space="preserve">, између осталог што </w:t>
      </w:r>
      <w:r>
        <w:rPr>
          <w:rFonts w:ascii="Times New Roman" w:hAnsi="Times New Roman" w:cs="Times New Roman"/>
          <w:sz w:val="24"/>
          <w:szCs w:val="24"/>
          <w:lang w:val="sr-Cyrl-CS"/>
        </w:rPr>
        <w:t xml:space="preserve">не </w:t>
      </w:r>
      <w:r>
        <w:rPr>
          <w:rFonts w:ascii="Times New Roman" w:hAnsi="Times New Roman" w:cs="Times New Roman"/>
          <w:sz w:val="24"/>
          <w:szCs w:val="24"/>
        </w:rPr>
        <w:t xml:space="preserve">ограничава и </w:t>
      </w:r>
      <w:r>
        <w:rPr>
          <w:rFonts w:ascii="Times New Roman" w:hAnsi="Times New Roman" w:cs="Times New Roman"/>
          <w:sz w:val="24"/>
          <w:szCs w:val="24"/>
          <w:lang w:val="sr-Cyrl-CS"/>
        </w:rPr>
        <w:t xml:space="preserve">не </w:t>
      </w:r>
      <w:r>
        <w:rPr>
          <w:rFonts w:ascii="Times New Roman" w:hAnsi="Times New Roman" w:cs="Times New Roman"/>
          <w:sz w:val="24"/>
          <w:szCs w:val="24"/>
        </w:rPr>
        <w:t>условљава пр</w:t>
      </w:r>
      <w:r>
        <w:rPr>
          <w:rFonts w:ascii="Times New Roman" w:hAnsi="Times New Roman" w:cs="Times New Roman"/>
          <w:sz w:val="24"/>
          <w:szCs w:val="24"/>
          <w:lang w:val="sr-Cyrl-RS"/>
        </w:rPr>
        <w:t>а</w:t>
      </w:r>
      <w:r>
        <w:rPr>
          <w:rFonts w:ascii="Times New Roman" w:hAnsi="Times New Roman" w:cs="Times New Roman"/>
          <w:sz w:val="24"/>
          <w:szCs w:val="24"/>
        </w:rPr>
        <w:t>ва наручиоца</w:t>
      </w:r>
      <w:r>
        <w:rPr>
          <w:rFonts w:ascii="Times New Roman" w:hAnsi="Times New Roman" w:cs="Times New Roman"/>
          <w:sz w:val="24"/>
          <w:szCs w:val="24"/>
          <w:lang w:val="sr-Cyrl-CS"/>
        </w:rPr>
        <w:t xml:space="preserve"> и</w:t>
      </w:r>
      <w:r>
        <w:rPr>
          <w:rFonts w:ascii="Times New Roman" w:hAnsi="Times New Roman" w:cs="Times New Roman"/>
          <w:sz w:val="24"/>
          <w:szCs w:val="24"/>
        </w:rPr>
        <w:t xml:space="preserve"> не прелаз</w:t>
      </w:r>
      <w:r>
        <w:rPr>
          <w:rFonts w:ascii="Times New Roman" w:hAnsi="Times New Roman" w:cs="Times New Roman"/>
          <w:sz w:val="24"/>
          <w:szCs w:val="24"/>
          <w:lang w:val="sr-Cyrl-RS"/>
        </w:rPr>
        <w:t>и</w:t>
      </w:r>
      <w:r>
        <w:rPr>
          <w:rFonts w:ascii="Times New Roman" w:hAnsi="Times New Roman" w:cs="Times New Roman"/>
          <w:sz w:val="24"/>
          <w:szCs w:val="24"/>
        </w:rPr>
        <w:t xml:space="preserve"> износ процењене вредности јавне набавке.</w:t>
      </w:r>
      <w:proofErr w:type="gramEnd"/>
    </w:p>
    <w:p w:rsidR="00151632" w:rsidRDefault="00151632" w:rsidP="00151632">
      <w:pPr>
        <w:pStyle w:val="NoSpacing"/>
        <w:ind w:firstLine="720"/>
        <w:jc w:val="both"/>
        <w:rPr>
          <w:rFonts w:ascii="Times New Roman" w:hAnsi="Times New Roman" w:cs="Times New Roman"/>
          <w:sz w:val="24"/>
          <w:szCs w:val="24"/>
          <w:lang w:val="sr-Cyrl-RS"/>
        </w:rPr>
      </w:pPr>
    </w:p>
    <w:p w:rsidR="00151632" w:rsidRDefault="00151632" w:rsidP="0015163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је пристигла једна понуда, Комисија наручиоца није могла вршити упоређивање и рангирање.</w:t>
      </w:r>
    </w:p>
    <w:p w:rsidR="00151632" w:rsidRDefault="00151632" w:rsidP="0015163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Табеларни приказ елемената понуде</w:t>
      </w:r>
    </w:p>
    <w:tbl>
      <w:tblPr>
        <w:tblW w:w="9720" w:type="dxa"/>
        <w:jc w:val="center"/>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1800"/>
        <w:gridCol w:w="1935"/>
        <w:gridCol w:w="1215"/>
        <w:gridCol w:w="1215"/>
      </w:tblGrid>
      <w:tr w:rsidR="00151632" w:rsidTr="00151632">
        <w:trPr>
          <w:jc w:val="center"/>
        </w:trPr>
        <w:tc>
          <w:tcPr>
            <w:tcW w:w="3555"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јед. цена без пдв-а/дин</w:t>
            </w:r>
          </w:p>
        </w:tc>
        <w:tc>
          <w:tcPr>
            <w:tcW w:w="1935"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јед. цена са пдв-ом/дин</w:t>
            </w:r>
          </w:p>
        </w:tc>
        <w:tc>
          <w:tcPr>
            <w:tcW w:w="1215"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Опција понуде</w:t>
            </w:r>
          </w:p>
        </w:tc>
        <w:tc>
          <w:tcPr>
            <w:tcW w:w="1215"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Време одзива</w:t>
            </w:r>
          </w:p>
        </w:tc>
      </w:tr>
      <w:tr w:rsidR="00151632" w:rsidTr="00151632">
        <w:trPr>
          <w:jc w:val="center"/>
        </w:trPr>
        <w:tc>
          <w:tcPr>
            <w:tcW w:w="3555" w:type="dxa"/>
            <w:tcBorders>
              <w:top w:val="single" w:sz="4" w:space="0" w:color="auto"/>
              <w:left w:val="single" w:sz="4" w:space="0" w:color="auto"/>
              <w:bottom w:val="single" w:sz="4" w:space="0" w:color="auto"/>
              <w:right w:val="single" w:sz="4" w:space="0" w:color="auto"/>
            </w:tcBorders>
          </w:tcPr>
          <w:p w:rsidR="00151632" w:rsidRDefault="00151632">
            <w:pPr>
              <w:pStyle w:val="NoSpacing"/>
              <w:spacing w:line="276" w:lineRule="auto"/>
              <w:rPr>
                <w:rFonts w:ascii="Times New Roman" w:hAnsi="Times New Roman" w:cs="Times New Roman"/>
                <w:b/>
                <w:sz w:val="24"/>
                <w:szCs w:val="24"/>
                <w:lang w:val="sr-Cyrl-RS"/>
              </w:rPr>
            </w:pPr>
            <w:r>
              <w:rPr>
                <w:rFonts w:ascii="Times New Roman" w:hAnsi="Times New Roman" w:cs="Times New Roman"/>
                <w:b/>
                <w:color w:val="FF0000"/>
                <w:sz w:val="24"/>
                <w:szCs w:val="24"/>
              </w:rPr>
              <w:t>Самостална занатска радња Грамонт, Марко Ђурђевић пр</w:t>
            </w:r>
            <w:r>
              <w:rPr>
                <w:rFonts w:ascii="Times New Roman" w:hAnsi="Times New Roman" w:cs="Times New Roman"/>
                <w:b/>
                <w:color w:val="FF0000"/>
                <w:sz w:val="24"/>
                <w:szCs w:val="24"/>
                <w:lang w:val="sr-Cyrl-RS"/>
              </w:rPr>
              <w:t>, Стубленица бб</w:t>
            </w:r>
            <w:r>
              <w:rPr>
                <w:rFonts w:ascii="Times New Roman" w:hAnsi="Times New Roman" w:cs="Times New Roman"/>
                <w:b/>
                <w:color w:val="FF0000"/>
                <w:sz w:val="24"/>
                <w:szCs w:val="24"/>
              </w:rPr>
              <w:t>, Уб</w:t>
            </w:r>
            <w:r>
              <w:rPr>
                <w:rFonts w:ascii="Times New Roman" w:hAnsi="Times New Roman" w:cs="Times New Roman"/>
                <w:b/>
                <w:color w:val="FF0000"/>
                <w:sz w:val="24"/>
                <w:szCs w:val="24"/>
                <w:lang w:val="sr-Cyrl-RS"/>
              </w:rPr>
              <w:t>,</w:t>
            </w:r>
          </w:p>
          <w:p w:rsidR="00151632" w:rsidRDefault="00151632">
            <w:pPr>
              <w:pStyle w:val="NoSpacing"/>
              <w:spacing w:line="276" w:lineRule="auto"/>
              <w:jc w:val="both"/>
              <w:rPr>
                <w:rFonts w:ascii="Times New Roman" w:hAnsi="Times New Roman" w:cs="Times New Roman"/>
                <w:b/>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1.028.000,00</w:t>
            </w:r>
          </w:p>
        </w:tc>
        <w:tc>
          <w:tcPr>
            <w:tcW w:w="1935"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1.263.600,00</w:t>
            </w:r>
          </w:p>
        </w:tc>
        <w:tc>
          <w:tcPr>
            <w:tcW w:w="1215"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45</w:t>
            </w:r>
          </w:p>
          <w:p w:rsidR="00151632" w:rsidRDefault="00151632">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дана од дана јавног отварања понуда </w:t>
            </w:r>
          </w:p>
        </w:tc>
        <w:tc>
          <w:tcPr>
            <w:tcW w:w="1215"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center"/>
              <w:rPr>
                <w:rFonts w:ascii="Times New Roman" w:hAnsi="Times New Roman" w:cs="Times New Roman"/>
                <w:sz w:val="24"/>
                <w:szCs w:val="24"/>
                <w:lang w:val="sr-Latn-RS"/>
              </w:rPr>
            </w:pPr>
            <w:r>
              <w:rPr>
                <w:rFonts w:ascii="Times New Roman" w:hAnsi="Times New Roman" w:cs="Times New Roman"/>
                <w:sz w:val="24"/>
                <w:szCs w:val="24"/>
                <w:lang w:val="sr-Cyrl-CS"/>
              </w:rPr>
              <w:t xml:space="preserve">½ </w:t>
            </w:r>
            <w:r>
              <w:rPr>
                <w:rFonts w:ascii="Times New Roman" w:hAnsi="Times New Roman" w:cs="Times New Roman"/>
                <w:sz w:val="24"/>
                <w:szCs w:val="24"/>
                <w:lang w:val="sr-Latn-RS"/>
              </w:rPr>
              <w:t>h</w:t>
            </w:r>
            <w:r>
              <w:rPr>
                <w:rFonts w:ascii="Times New Roman" w:hAnsi="Times New Roman" w:cs="Times New Roman"/>
                <w:sz w:val="24"/>
                <w:szCs w:val="24"/>
                <w:lang w:val="sr-Cyrl-CS"/>
              </w:rPr>
              <w:t xml:space="preserve"> (30 </w:t>
            </w:r>
            <w:r>
              <w:rPr>
                <w:rFonts w:ascii="Times New Roman" w:hAnsi="Times New Roman" w:cs="Times New Roman"/>
                <w:sz w:val="24"/>
                <w:szCs w:val="24"/>
                <w:lang w:val="sr-Latn-RS"/>
              </w:rPr>
              <w:t>min.</w:t>
            </w:r>
            <w:r>
              <w:rPr>
                <w:rFonts w:ascii="Times New Roman" w:hAnsi="Times New Roman" w:cs="Times New Roman"/>
                <w:sz w:val="24"/>
                <w:szCs w:val="24"/>
                <w:lang w:val="sr-Cyrl-CS"/>
              </w:rPr>
              <w:t>)</w:t>
            </w:r>
          </w:p>
        </w:tc>
      </w:tr>
    </w:tbl>
    <w:p w:rsidR="00151632" w:rsidRDefault="00151632" w:rsidP="00151632">
      <w:pPr>
        <w:pStyle w:val="NoSpacing"/>
        <w:ind w:left="720"/>
        <w:jc w:val="both"/>
        <w:rPr>
          <w:rFonts w:ascii="Times New Roman" w:hAnsi="Times New Roman" w:cs="Times New Roman"/>
          <w:sz w:val="24"/>
          <w:szCs w:val="24"/>
          <w:lang w:val="sr-Cyrl-CS"/>
        </w:rPr>
      </w:pPr>
    </w:p>
    <w:p w:rsidR="00151632" w:rsidRDefault="00151632" w:rsidP="00151632">
      <w:pPr>
        <w:autoSpaceDE w:val="0"/>
        <w:autoSpaceDN w:val="0"/>
        <w:adjustRightInd w:val="0"/>
        <w:spacing w:line="276" w:lineRule="auto"/>
        <w:ind w:left="567" w:hanging="283"/>
        <w:rPr>
          <w:b/>
          <w:bCs/>
          <w:noProof/>
          <w:sz w:val="24"/>
          <w:lang w:val="sr-Cyrl-CS" w:eastAsia="sr-Latn-CS"/>
        </w:rPr>
      </w:pPr>
      <w:r>
        <w:rPr>
          <w:b/>
          <w:bCs/>
          <w:noProof/>
          <w:sz w:val="24"/>
          <w:lang w:val="sr-Cyrl-CS" w:eastAsia="sr-Latn-CS"/>
        </w:rPr>
        <w:t xml:space="preserve">Други елементи понуде: </w:t>
      </w:r>
    </w:p>
    <w:p w:rsidR="00151632" w:rsidRDefault="00151632" w:rsidP="00151632">
      <w:pPr>
        <w:autoSpaceDE w:val="0"/>
        <w:autoSpaceDN w:val="0"/>
        <w:adjustRightInd w:val="0"/>
        <w:spacing w:line="276" w:lineRule="auto"/>
        <w:ind w:left="567" w:hanging="283"/>
        <w:rPr>
          <w:bCs/>
          <w:noProof/>
          <w:sz w:val="24"/>
          <w:lang w:val="sr-Cyrl-CS" w:eastAsia="sr-Latn-CS"/>
        </w:rPr>
      </w:pPr>
      <w:r>
        <w:rPr>
          <w:b/>
          <w:bCs/>
          <w:noProof/>
          <w:sz w:val="24"/>
          <w:lang w:val="sr-Cyrl-CS" w:eastAsia="sr-Latn-CS"/>
        </w:rPr>
        <w:t xml:space="preserve">Начин плаћања: </w:t>
      </w:r>
      <w:r>
        <w:rPr>
          <w:bCs/>
          <w:noProof/>
          <w:sz w:val="24"/>
          <w:lang w:val="sr-Cyrl-CS" w:eastAsia="sr-Latn-CS"/>
        </w:rPr>
        <w:t>у року од 45 дана од дана пријема фактуре.</w:t>
      </w:r>
    </w:p>
    <w:p w:rsidR="00151632" w:rsidRDefault="00151632" w:rsidP="00151632">
      <w:pPr>
        <w:autoSpaceDE w:val="0"/>
        <w:autoSpaceDN w:val="0"/>
        <w:adjustRightInd w:val="0"/>
        <w:spacing w:line="276" w:lineRule="auto"/>
        <w:ind w:left="567" w:hanging="283"/>
        <w:rPr>
          <w:bCs/>
          <w:noProof/>
          <w:sz w:val="24"/>
          <w:lang w:val="sr-Cyrl-CS" w:eastAsia="sr-Latn-CS"/>
        </w:rPr>
      </w:pPr>
      <w:r>
        <w:rPr>
          <w:b/>
          <w:bCs/>
          <w:noProof/>
          <w:sz w:val="24"/>
          <w:lang w:val="sr-Cyrl-CS" w:eastAsia="sr-Latn-CS"/>
        </w:rPr>
        <w:t xml:space="preserve">Важност Уговора: </w:t>
      </w:r>
      <w:r>
        <w:rPr>
          <w:bCs/>
          <w:noProof/>
          <w:sz w:val="24"/>
          <w:lang w:val="sr-Cyrl-CS" w:eastAsia="sr-Latn-CS"/>
        </w:rPr>
        <w:t>Уговоре се закључује на период од момента потписивања уговора обе уговорне стране до краја 31. 08. 2020. године.</w:t>
      </w:r>
    </w:p>
    <w:p w:rsidR="00151632" w:rsidRDefault="00151632" w:rsidP="00151632">
      <w:pPr>
        <w:autoSpaceDE w:val="0"/>
        <w:autoSpaceDN w:val="0"/>
        <w:adjustRightInd w:val="0"/>
        <w:spacing w:line="276" w:lineRule="auto"/>
        <w:ind w:left="567" w:hanging="283"/>
        <w:jc w:val="both"/>
        <w:rPr>
          <w:b/>
          <w:bCs/>
          <w:noProof/>
          <w:sz w:val="24"/>
          <w:lang w:val="sr-Cyrl-RS" w:eastAsia="sr-Latn-CS"/>
        </w:rPr>
      </w:pPr>
      <w:r>
        <w:rPr>
          <w:b/>
          <w:bCs/>
          <w:noProof/>
          <w:sz w:val="24"/>
          <w:lang w:val="sr-Cyrl-RS" w:eastAsia="sr-Latn-CS"/>
        </w:rPr>
        <w:t xml:space="preserve">Уговорена вреност </w:t>
      </w:r>
      <w:r>
        <w:rPr>
          <w:bCs/>
          <w:noProof/>
          <w:sz w:val="24"/>
          <w:lang w:val="sr-Cyrl-RS" w:eastAsia="sr-Latn-CS"/>
        </w:rPr>
        <w:t>предвиђена моделом уговора је до износа процењене вредности предметне јавне набавке</w:t>
      </w:r>
      <w:r>
        <w:rPr>
          <w:b/>
          <w:bCs/>
          <w:noProof/>
          <w:sz w:val="24"/>
          <w:lang w:val="sr-Cyrl-RS" w:eastAsia="sr-Latn-CS"/>
        </w:rPr>
        <w:t>.</w:t>
      </w:r>
    </w:p>
    <w:p w:rsidR="00151632" w:rsidRDefault="00151632" w:rsidP="00151632">
      <w:pPr>
        <w:autoSpaceDE w:val="0"/>
        <w:autoSpaceDN w:val="0"/>
        <w:adjustRightInd w:val="0"/>
        <w:spacing w:line="276" w:lineRule="auto"/>
        <w:ind w:left="567" w:hanging="283"/>
        <w:jc w:val="both"/>
        <w:rPr>
          <w:b/>
          <w:bCs/>
          <w:noProof/>
          <w:sz w:val="24"/>
          <w:lang w:val="sr-Cyrl-RS" w:eastAsia="sr-Latn-CS"/>
        </w:rPr>
      </w:pPr>
    </w:p>
    <w:p w:rsidR="00151632" w:rsidRDefault="00151632" w:rsidP="00151632">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Ранг листа</w:t>
      </w:r>
    </w:p>
    <w:tbl>
      <w:tblPr>
        <w:tblW w:w="10320" w:type="dxa"/>
        <w:jc w:val="center"/>
        <w:tblInd w:w="-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6"/>
        <w:gridCol w:w="3094"/>
      </w:tblGrid>
      <w:tr w:rsidR="00151632" w:rsidTr="00151632">
        <w:trPr>
          <w:jc w:val="center"/>
        </w:trPr>
        <w:tc>
          <w:tcPr>
            <w:tcW w:w="7225"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lang w:val="sr-Cyrl-RS"/>
              </w:rPr>
              <w:t>Редослед ранг листе</w:t>
            </w:r>
          </w:p>
        </w:tc>
        <w:tc>
          <w:tcPr>
            <w:tcW w:w="3094"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ранг листе</w:t>
            </w:r>
          </w:p>
        </w:tc>
      </w:tr>
      <w:tr w:rsidR="00151632" w:rsidTr="00151632">
        <w:trPr>
          <w:jc w:val="center"/>
        </w:trPr>
        <w:tc>
          <w:tcPr>
            <w:tcW w:w="7225" w:type="dxa"/>
            <w:tcBorders>
              <w:top w:val="single" w:sz="4" w:space="0" w:color="auto"/>
              <w:left w:val="single" w:sz="4" w:space="0" w:color="auto"/>
              <w:bottom w:val="single" w:sz="4" w:space="0" w:color="auto"/>
              <w:right w:val="single" w:sz="4" w:space="0" w:color="auto"/>
            </w:tcBorders>
            <w:hideMark/>
          </w:tcPr>
          <w:p w:rsidR="00151632" w:rsidRDefault="00151632">
            <w:pPr>
              <w:pStyle w:val="NoSpacing"/>
              <w:spacing w:line="276" w:lineRule="auto"/>
              <w:jc w:val="both"/>
              <w:rPr>
                <w:rFonts w:ascii="Times New Roman" w:hAnsi="Times New Roman" w:cs="Times New Roman"/>
                <w:sz w:val="24"/>
                <w:szCs w:val="24"/>
                <w:lang w:val="sr-Cyrl-RS"/>
              </w:rPr>
            </w:pPr>
            <w:r>
              <w:rPr>
                <w:rFonts w:ascii="Times New Roman" w:hAnsi="Times New Roman" w:cs="Times New Roman"/>
                <w:b/>
                <w:color w:val="FF0000"/>
                <w:sz w:val="24"/>
                <w:szCs w:val="24"/>
              </w:rPr>
              <w:t>Самостална занатска радња Грамонт, Марко Ђурђевић пр</w:t>
            </w:r>
            <w:r>
              <w:rPr>
                <w:rFonts w:ascii="Times New Roman" w:hAnsi="Times New Roman" w:cs="Times New Roman"/>
                <w:b/>
                <w:color w:val="FF0000"/>
                <w:sz w:val="24"/>
                <w:szCs w:val="24"/>
                <w:lang w:val="sr-Cyrl-RS"/>
              </w:rPr>
              <w:t>, Стубленица бб</w:t>
            </w:r>
            <w:r>
              <w:rPr>
                <w:rFonts w:ascii="Times New Roman" w:hAnsi="Times New Roman" w:cs="Times New Roman"/>
                <w:b/>
                <w:color w:val="FF0000"/>
                <w:sz w:val="24"/>
                <w:szCs w:val="24"/>
              </w:rPr>
              <w:t>, Уб</w:t>
            </w:r>
            <w:r>
              <w:rPr>
                <w:rFonts w:ascii="Times New Roman" w:hAnsi="Times New Roman" w:cs="Times New Roman"/>
                <w:b/>
                <w:color w:val="FF0000"/>
                <w:sz w:val="24"/>
                <w:szCs w:val="24"/>
                <w:lang w:val="sr-Cyrl-RS"/>
              </w:rPr>
              <w:t>,</w:t>
            </w:r>
          </w:p>
        </w:tc>
        <w:tc>
          <w:tcPr>
            <w:tcW w:w="3094" w:type="dxa"/>
            <w:tcBorders>
              <w:top w:val="single" w:sz="4" w:space="0" w:color="auto"/>
              <w:left w:val="single" w:sz="4" w:space="0" w:color="auto"/>
              <w:bottom w:val="single" w:sz="4" w:space="0" w:color="auto"/>
              <w:right w:val="single" w:sz="4" w:space="0" w:color="auto"/>
            </w:tcBorders>
            <w:vAlign w:val="center"/>
            <w:hideMark/>
          </w:tcPr>
          <w:p w:rsidR="00151632" w:rsidRDefault="00151632">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Први</w:t>
            </w:r>
          </w:p>
        </w:tc>
      </w:tr>
    </w:tbl>
    <w:p w:rsidR="00151632" w:rsidRDefault="00151632" w:rsidP="00151632">
      <w:pPr>
        <w:pStyle w:val="NoSpacing"/>
        <w:jc w:val="both"/>
        <w:rPr>
          <w:rFonts w:ascii="Times New Roman" w:hAnsi="Times New Roman" w:cs="Times New Roman"/>
          <w:sz w:val="24"/>
          <w:szCs w:val="24"/>
          <w:lang w:val="sr-Cyrl-CS"/>
        </w:rPr>
      </w:pPr>
    </w:p>
    <w:p w:rsidR="00151632" w:rsidRDefault="00151632" w:rsidP="00151632">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а се уговор додели понуђачу</w:t>
      </w:r>
      <w:r>
        <w:rPr>
          <w:rFonts w:ascii="Times New Roman" w:hAnsi="Times New Roman" w:cs="Times New Roman"/>
          <w:b/>
          <w:sz w:val="24"/>
          <w:szCs w:val="24"/>
          <w:lang w:val="sr-Cyrl-RS"/>
        </w:rPr>
        <w:t xml:space="preserve"> који </w:t>
      </w:r>
      <w:proofErr w:type="gramStart"/>
      <w:r>
        <w:rPr>
          <w:rFonts w:ascii="Times New Roman" w:hAnsi="Times New Roman" w:cs="Times New Roman"/>
          <w:b/>
          <w:sz w:val="24"/>
          <w:szCs w:val="24"/>
          <w:lang w:val="sr-Cyrl-RS"/>
        </w:rPr>
        <w:t>наступа  самостално</w:t>
      </w:r>
      <w:proofErr w:type="gramEnd"/>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b/>
          <w:color w:val="FF0000"/>
          <w:sz w:val="24"/>
          <w:szCs w:val="24"/>
        </w:rPr>
        <w:t>Самостална занатска радња Грамонт, Марко Ђурђевић пр</w:t>
      </w:r>
      <w:r>
        <w:rPr>
          <w:rFonts w:ascii="Times New Roman" w:hAnsi="Times New Roman" w:cs="Times New Roman"/>
          <w:b/>
          <w:color w:val="FF0000"/>
          <w:sz w:val="24"/>
          <w:szCs w:val="24"/>
          <w:lang w:val="sr-Cyrl-RS"/>
        </w:rPr>
        <w:t>, Стубленица бб</w:t>
      </w:r>
      <w:r>
        <w:rPr>
          <w:rFonts w:ascii="Times New Roman" w:hAnsi="Times New Roman" w:cs="Times New Roman"/>
          <w:b/>
          <w:color w:val="FF0000"/>
          <w:sz w:val="24"/>
          <w:szCs w:val="24"/>
        </w:rPr>
        <w:t>, Уб</w:t>
      </w:r>
      <w:r>
        <w:rPr>
          <w:rFonts w:ascii="Times New Roman" w:hAnsi="Times New Roman" w:cs="Times New Roman"/>
          <w:b/>
          <w:color w:val="FF0000"/>
          <w:sz w:val="24"/>
          <w:szCs w:val="24"/>
          <w:lang w:val="sr-Cyrl-RS"/>
        </w:rPr>
        <w:t xml:space="preserve">, </w:t>
      </w:r>
      <w:r>
        <w:rPr>
          <w:rFonts w:ascii="Times New Roman" w:hAnsi="Times New Roman" w:cs="Times New Roman"/>
          <w:b/>
          <w:sz w:val="24"/>
          <w:szCs w:val="24"/>
        </w:rPr>
        <w:t xml:space="preserve"> број понуде </w:t>
      </w: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b/>
          <w:sz w:val="24"/>
          <w:szCs w:val="24"/>
          <w:lang w:val="sr-Cyrl-RS"/>
        </w:rPr>
        <w:t>1.2.16</w:t>
      </w:r>
      <w:r>
        <w:rPr>
          <w:rFonts w:ascii="Times New Roman" w:hAnsi="Times New Roman" w:cs="Times New Roman"/>
          <w:b/>
          <w:sz w:val="24"/>
          <w:szCs w:val="24"/>
        </w:rPr>
        <w:t>-</w:t>
      </w:r>
      <w:r>
        <w:rPr>
          <w:rFonts w:ascii="Times New Roman" w:hAnsi="Times New Roman" w:cs="Times New Roman"/>
          <w:b/>
          <w:sz w:val="24"/>
          <w:szCs w:val="24"/>
          <w:lang w:val="sr-Cyrl-RS"/>
        </w:rPr>
        <w:t>У</w:t>
      </w:r>
      <w:r>
        <w:rPr>
          <w:rFonts w:ascii="Times New Roman" w:hAnsi="Times New Roman" w:cs="Times New Roman"/>
          <w:b/>
          <w:sz w:val="24"/>
          <w:szCs w:val="24"/>
        </w:rPr>
        <w:t>/</w:t>
      </w:r>
      <w:r>
        <w:rPr>
          <w:rFonts w:ascii="Times New Roman" w:hAnsi="Times New Roman" w:cs="Times New Roman"/>
          <w:b/>
          <w:sz w:val="24"/>
          <w:szCs w:val="24"/>
          <w:lang w:val="sr-Cyrl-RS"/>
        </w:rPr>
        <w:t>20</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r>
        <w:rPr>
          <w:rFonts w:ascii="Times New Roman" w:hAnsi="Times New Roman" w:cs="Times New Roman"/>
          <w:b/>
          <w:sz w:val="24"/>
          <w:szCs w:val="24"/>
          <w:lang w:val="sr-Cyrl-RS"/>
        </w:rPr>
        <w:t>05</w:t>
      </w:r>
      <w:r>
        <w:rPr>
          <w:rFonts w:ascii="Times New Roman" w:hAnsi="Times New Roman" w:cs="Times New Roman"/>
          <w:b/>
          <w:sz w:val="24"/>
          <w:szCs w:val="24"/>
        </w:rPr>
        <w:t>. 20</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proofErr w:type="gramStart"/>
      <w:r>
        <w:rPr>
          <w:rFonts w:ascii="Times New Roman" w:hAnsi="Times New Roman" w:cs="Times New Roman"/>
          <w:b/>
          <w:sz w:val="24"/>
          <w:szCs w:val="24"/>
          <w:lang w:val="sr-Cyrl-RS"/>
        </w:rPr>
        <w:t>г</w:t>
      </w:r>
      <w:r>
        <w:rPr>
          <w:rFonts w:ascii="Times New Roman" w:hAnsi="Times New Roman" w:cs="Times New Roman"/>
          <w:b/>
          <w:sz w:val="24"/>
          <w:szCs w:val="24"/>
        </w:rPr>
        <w:t>одине</w:t>
      </w:r>
      <w:proofErr w:type="gramEnd"/>
      <w:r>
        <w:rPr>
          <w:rFonts w:ascii="Times New Roman" w:hAnsi="Times New Roman" w:cs="Times New Roman"/>
          <w:b/>
          <w:sz w:val="24"/>
          <w:szCs w:val="24"/>
          <w:lang w:val="sr-Cyrl-RS"/>
        </w:rPr>
        <w:t>.</w:t>
      </w:r>
    </w:p>
    <w:p w:rsidR="00151632" w:rsidRDefault="00151632" w:rsidP="00151632">
      <w:pPr>
        <w:pStyle w:val="NoSpacing"/>
        <w:jc w:val="both"/>
        <w:rPr>
          <w:rFonts w:ascii="Times New Roman" w:hAnsi="Times New Roman" w:cs="Times New Roman"/>
          <w:sz w:val="24"/>
          <w:szCs w:val="24"/>
          <w:lang w:val="sr-Cyrl-RS"/>
        </w:rPr>
      </w:pPr>
    </w:p>
    <w:p w:rsidR="00151632" w:rsidRDefault="00151632" w:rsidP="00151632">
      <w:pPr>
        <w:pStyle w:val="NoSpacing"/>
        <w:jc w:val="both"/>
        <w:rPr>
          <w:rFonts w:ascii="Times New Roman" w:hAnsi="Times New Roman" w:cs="Times New Roman"/>
          <w:b/>
          <w:sz w:val="24"/>
          <w:szCs w:val="24"/>
          <w:lang w:val="sr-Cyrl-RS"/>
        </w:rPr>
      </w:pPr>
      <w:r>
        <w:rPr>
          <w:rFonts w:ascii="Times New Roman" w:hAnsi="Times New Roman" w:cs="Times New Roman"/>
          <w:sz w:val="24"/>
          <w:szCs w:val="24"/>
          <w:lang w:val="sr-Cyrl-RS"/>
        </w:rPr>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151632" w:rsidRDefault="00151632" w:rsidP="00151632">
      <w:pPr>
        <w:pStyle w:val="NoSpacing"/>
        <w:jc w:val="both"/>
        <w:rPr>
          <w:rFonts w:ascii="Times New Roman" w:hAnsi="Times New Roman" w:cs="Times New Roman"/>
          <w:sz w:val="24"/>
          <w:szCs w:val="24"/>
          <w:lang w:val="sr-Cyrl-CS"/>
        </w:rPr>
      </w:pPr>
    </w:p>
    <w:p w:rsidR="00651E0C" w:rsidRDefault="00651E0C" w:rsidP="007C1E04">
      <w:pPr>
        <w:pStyle w:val="NoSpacing"/>
        <w:ind w:firstLine="720"/>
        <w:jc w:val="both"/>
        <w:rPr>
          <w:rFonts w:ascii="Times New Roman" w:hAnsi="Times New Roman" w:cs="Times New Roman"/>
          <w:sz w:val="24"/>
          <w:szCs w:val="24"/>
          <w:lang w:val="sr-Cyrl-RS"/>
        </w:rPr>
      </w:pPr>
      <w:proofErr w:type="gramStart"/>
      <w:r w:rsidRPr="00151632">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D560B0" w:rsidRPr="00151632">
        <w:rPr>
          <w:rFonts w:ascii="Times New Roman" w:hAnsi="Times New Roman" w:cs="Times New Roman"/>
          <w:sz w:val="24"/>
          <w:szCs w:val="24"/>
          <w:lang w:val="sr-Cyrl-RS"/>
        </w:rPr>
        <w:t>7</w:t>
      </w:r>
      <w:r w:rsidRPr="00151632">
        <w:rPr>
          <w:rFonts w:ascii="Times New Roman" w:hAnsi="Times New Roman" w:cs="Times New Roman"/>
          <w:sz w:val="24"/>
          <w:szCs w:val="24"/>
        </w:rPr>
        <w:t>-</w:t>
      </w:r>
      <w:r w:rsidR="005D63B1" w:rsidRPr="00151632">
        <w:rPr>
          <w:rFonts w:ascii="Times New Roman" w:hAnsi="Times New Roman" w:cs="Times New Roman"/>
          <w:sz w:val="24"/>
          <w:szCs w:val="24"/>
          <w:lang w:val="sr-Cyrl-RS"/>
        </w:rPr>
        <w:t>1.</w:t>
      </w:r>
      <w:r w:rsidR="00F774B0" w:rsidRPr="00151632">
        <w:rPr>
          <w:rFonts w:ascii="Times New Roman" w:hAnsi="Times New Roman" w:cs="Times New Roman"/>
          <w:sz w:val="24"/>
          <w:szCs w:val="24"/>
          <w:lang w:val="sr-Cyrl-RS"/>
        </w:rPr>
        <w:t>2</w:t>
      </w:r>
      <w:r w:rsidR="005D63B1" w:rsidRPr="00151632">
        <w:rPr>
          <w:rFonts w:ascii="Times New Roman" w:hAnsi="Times New Roman" w:cs="Times New Roman"/>
          <w:sz w:val="24"/>
          <w:szCs w:val="24"/>
          <w:lang w:val="sr-Cyrl-RS"/>
        </w:rPr>
        <w:t>.</w:t>
      </w:r>
      <w:r w:rsidR="005811BB" w:rsidRPr="00151632">
        <w:rPr>
          <w:rFonts w:ascii="Times New Roman" w:hAnsi="Times New Roman" w:cs="Times New Roman"/>
          <w:sz w:val="24"/>
          <w:szCs w:val="24"/>
          <w:lang w:val="sr-Cyrl-RS"/>
        </w:rPr>
        <w:t>1</w:t>
      </w:r>
      <w:r w:rsidR="00793609" w:rsidRPr="00151632">
        <w:rPr>
          <w:rFonts w:ascii="Times New Roman" w:hAnsi="Times New Roman" w:cs="Times New Roman"/>
          <w:sz w:val="24"/>
          <w:szCs w:val="24"/>
          <w:lang w:val="sr-Cyrl-RS"/>
        </w:rPr>
        <w:t>6</w:t>
      </w:r>
      <w:r w:rsidRPr="00151632">
        <w:rPr>
          <w:rFonts w:ascii="Times New Roman" w:hAnsi="Times New Roman" w:cs="Times New Roman"/>
          <w:sz w:val="24"/>
          <w:szCs w:val="24"/>
        </w:rPr>
        <w:t>-</w:t>
      </w:r>
      <w:r w:rsidR="00F774B0" w:rsidRPr="00151632">
        <w:rPr>
          <w:rFonts w:ascii="Times New Roman" w:hAnsi="Times New Roman" w:cs="Times New Roman"/>
          <w:sz w:val="24"/>
          <w:szCs w:val="24"/>
          <w:lang w:val="sr-Cyrl-RS"/>
        </w:rPr>
        <w:t>У</w:t>
      </w:r>
      <w:r w:rsidRPr="00151632">
        <w:rPr>
          <w:rFonts w:ascii="Times New Roman" w:hAnsi="Times New Roman" w:cs="Times New Roman"/>
          <w:sz w:val="24"/>
          <w:szCs w:val="24"/>
        </w:rPr>
        <w:t>/</w:t>
      </w:r>
      <w:r w:rsidR="00D560B0" w:rsidRPr="00151632">
        <w:rPr>
          <w:rFonts w:ascii="Times New Roman" w:hAnsi="Times New Roman" w:cs="Times New Roman"/>
          <w:sz w:val="24"/>
          <w:szCs w:val="24"/>
          <w:lang w:val="sr-Cyrl-RS"/>
        </w:rPr>
        <w:t>20</w:t>
      </w:r>
      <w:r w:rsidRPr="00151632">
        <w:rPr>
          <w:rFonts w:ascii="Times New Roman" w:hAnsi="Times New Roman" w:cs="Times New Roman"/>
          <w:sz w:val="24"/>
          <w:szCs w:val="24"/>
        </w:rPr>
        <w:t xml:space="preserve"> од </w:t>
      </w:r>
      <w:r w:rsidR="00D560B0" w:rsidRPr="00151632">
        <w:rPr>
          <w:rFonts w:ascii="Times New Roman" w:hAnsi="Times New Roman" w:cs="Times New Roman"/>
          <w:sz w:val="24"/>
          <w:szCs w:val="24"/>
          <w:lang w:val="sr-Cyrl-RS"/>
        </w:rPr>
        <w:t>2</w:t>
      </w:r>
      <w:r w:rsidR="00793609" w:rsidRPr="00151632">
        <w:rPr>
          <w:rFonts w:ascii="Times New Roman" w:hAnsi="Times New Roman" w:cs="Times New Roman"/>
          <w:sz w:val="24"/>
          <w:szCs w:val="24"/>
          <w:lang w:val="sr-Cyrl-RS"/>
        </w:rPr>
        <w:t>1</w:t>
      </w:r>
      <w:r w:rsidRPr="00151632">
        <w:rPr>
          <w:rFonts w:ascii="Times New Roman" w:hAnsi="Times New Roman" w:cs="Times New Roman"/>
          <w:sz w:val="24"/>
          <w:szCs w:val="24"/>
        </w:rPr>
        <w:t>.</w:t>
      </w:r>
      <w:proofErr w:type="gramEnd"/>
      <w:r w:rsidRPr="00151632">
        <w:rPr>
          <w:rFonts w:ascii="Times New Roman" w:hAnsi="Times New Roman" w:cs="Times New Roman"/>
          <w:sz w:val="24"/>
          <w:szCs w:val="24"/>
        </w:rPr>
        <w:t xml:space="preserve"> 0</w:t>
      </w:r>
      <w:r w:rsidR="00793609" w:rsidRPr="00151632">
        <w:rPr>
          <w:rFonts w:ascii="Times New Roman" w:hAnsi="Times New Roman" w:cs="Times New Roman"/>
          <w:sz w:val="24"/>
          <w:szCs w:val="24"/>
          <w:lang w:val="sr-Cyrl-RS"/>
        </w:rPr>
        <w:t>5</w:t>
      </w:r>
      <w:r w:rsidR="00D560B0" w:rsidRPr="00151632">
        <w:rPr>
          <w:rFonts w:ascii="Times New Roman" w:hAnsi="Times New Roman" w:cs="Times New Roman"/>
          <w:sz w:val="24"/>
          <w:szCs w:val="24"/>
        </w:rPr>
        <w:t>. 20</w:t>
      </w:r>
      <w:r w:rsidR="00D560B0" w:rsidRPr="00151632">
        <w:rPr>
          <w:rFonts w:ascii="Times New Roman" w:hAnsi="Times New Roman" w:cs="Times New Roman"/>
          <w:sz w:val="24"/>
          <w:szCs w:val="24"/>
          <w:lang w:val="sr-Cyrl-RS"/>
        </w:rPr>
        <w:t>20</w:t>
      </w:r>
      <w:r w:rsidRPr="00151632">
        <w:rPr>
          <w:rFonts w:ascii="Times New Roman" w:hAnsi="Times New Roman" w:cs="Times New Roman"/>
          <w:sz w:val="24"/>
          <w:szCs w:val="24"/>
        </w:rPr>
        <w:t xml:space="preserve">. </w:t>
      </w:r>
      <w:proofErr w:type="gramStart"/>
      <w:r w:rsidRPr="00151632">
        <w:rPr>
          <w:rFonts w:ascii="Times New Roman" w:hAnsi="Times New Roman" w:cs="Times New Roman"/>
          <w:sz w:val="24"/>
          <w:szCs w:val="24"/>
        </w:rPr>
        <w:t>године</w:t>
      </w:r>
      <w:proofErr w:type="gramEnd"/>
      <w:r w:rsidRPr="00151632">
        <w:rPr>
          <w:rFonts w:ascii="Times New Roman" w:hAnsi="Times New Roman" w:cs="Times New Roman"/>
          <w:sz w:val="24"/>
          <w:szCs w:val="24"/>
        </w:rPr>
        <w:t>, и донело одлуку као у диспозитиву.</w:t>
      </w:r>
    </w:p>
    <w:p w:rsidR="00782BA0" w:rsidRPr="00782BA0" w:rsidRDefault="00782BA0" w:rsidP="007C1E04">
      <w:pPr>
        <w:pStyle w:val="NoSpacing"/>
        <w:ind w:firstLine="720"/>
        <w:jc w:val="both"/>
        <w:rPr>
          <w:rFonts w:ascii="Times New Roman" w:hAnsi="Times New Roman" w:cs="Times New Roman"/>
          <w:sz w:val="24"/>
          <w:szCs w:val="24"/>
          <w:lang w:val="sr-Cyrl-RS"/>
        </w:rPr>
      </w:pPr>
    </w:p>
    <w:p w:rsidR="00651E0C" w:rsidRPr="00633FC7" w:rsidRDefault="00651E0C" w:rsidP="00651E0C">
      <w:pPr>
        <w:pStyle w:val="NoSpacing"/>
        <w:ind w:firstLine="720"/>
        <w:jc w:val="both"/>
        <w:rPr>
          <w:rFonts w:ascii="Times New Roman" w:hAnsi="Times New Roman" w:cs="Times New Roman"/>
          <w:sz w:val="24"/>
          <w:szCs w:val="24"/>
        </w:rPr>
      </w:pPr>
      <w:r w:rsidRPr="00F774B0">
        <w:rPr>
          <w:rFonts w:ascii="Times New Roman" w:hAnsi="Times New Roman" w:cs="Times New Roman"/>
          <w:b/>
          <w:sz w:val="24"/>
          <w:szCs w:val="24"/>
        </w:rPr>
        <w:t>Правна поука</w:t>
      </w:r>
      <w:r w:rsidRPr="00F774B0">
        <w:rPr>
          <w:rFonts w:ascii="Times New Roman" w:hAnsi="Times New Roman" w:cs="Times New Roman"/>
          <w:sz w:val="24"/>
          <w:szCs w:val="24"/>
        </w:rPr>
        <w:t>: Против</w:t>
      </w:r>
      <w:r w:rsidRPr="00633FC7">
        <w:rPr>
          <w:rFonts w:ascii="Times New Roman" w:hAnsi="Times New Roman" w:cs="Times New Roman"/>
          <w:sz w:val="24"/>
          <w:szCs w:val="24"/>
        </w:rPr>
        <w:t xml:space="preserve">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651E0C" w:rsidRPr="00633FC7" w:rsidRDefault="00651E0C" w:rsidP="00651E0C">
      <w:pPr>
        <w:pStyle w:val="NoSpacing"/>
        <w:ind w:firstLine="720"/>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651E0C" w:rsidRPr="00633FC7" w:rsidRDefault="00651E0C" w:rsidP="00651E0C">
      <w:pPr>
        <w:rPr>
          <w:sz w:val="24"/>
        </w:rPr>
      </w:pPr>
    </w:p>
    <w:p w:rsidR="00823F1F" w:rsidRPr="00633FC7" w:rsidRDefault="00823F1F">
      <w:pPr>
        <w:rPr>
          <w:sz w:val="24"/>
        </w:rPr>
      </w:pPr>
    </w:p>
    <w:sectPr w:rsidR="00823F1F" w:rsidRPr="00633FC7"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794"/>
    <w:multiLevelType w:val="hybridMultilevel"/>
    <w:tmpl w:val="BAEEE0A4"/>
    <w:lvl w:ilvl="0" w:tplc="43AEE6B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B48B1"/>
    <w:multiLevelType w:val="hybridMultilevel"/>
    <w:tmpl w:val="97A8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8F1"/>
    <w:multiLevelType w:val="hybridMultilevel"/>
    <w:tmpl w:val="FC2C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12260"/>
    <w:multiLevelType w:val="hybridMultilevel"/>
    <w:tmpl w:val="97A8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95233"/>
    <w:multiLevelType w:val="hybridMultilevel"/>
    <w:tmpl w:val="97A8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31DA0"/>
    <w:multiLevelType w:val="hybridMultilevel"/>
    <w:tmpl w:val="9828B018"/>
    <w:lvl w:ilvl="0" w:tplc="09A8DE9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520B30"/>
    <w:multiLevelType w:val="hybridMultilevel"/>
    <w:tmpl w:val="4B2092D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3"/>
  </w:num>
  <w:num w:numId="6">
    <w:abstractNumId w:val="0"/>
  </w:num>
  <w:num w:numId="7">
    <w:abstractNumId w:val="7"/>
  </w:num>
  <w:num w:numId="8">
    <w:abstractNumId w:val="5"/>
  </w:num>
  <w:num w:numId="9">
    <w:abstractNumId w:val="1"/>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C"/>
    <w:rsid w:val="000E0B0B"/>
    <w:rsid w:val="00114EA2"/>
    <w:rsid w:val="00151632"/>
    <w:rsid w:val="002E0D3C"/>
    <w:rsid w:val="0034583B"/>
    <w:rsid w:val="003E0562"/>
    <w:rsid w:val="003F540E"/>
    <w:rsid w:val="004307ED"/>
    <w:rsid w:val="004A1C61"/>
    <w:rsid w:val="004C00B3"/>
    <w:rsid w:val="00553DF3"/>
    <w:rsid w:val="005811BB"/>
    <w:rsid w:val="005D63B1"/>
    <w:rsid w:val="00633FC7"/>
    <w:rsid w:val="00651E0C"/>
    <w:rsid w:val="00661A05"/>
    <w:rsid w:val="00676925"/>
    <w:rsid w:val="007657EA"/>
    <w:rsid w:val="00774B5C"/>
    <w:rsid w:val="00782BA0"/>
    <w:rsid w:val="00793609"/>
    <w:rsid w:val="007C1E04"/>
    <w:rsid w:val="007C74A4"/>
    <w:rsid w:val="00823F1F"/>
    <w:rsid w:val="00852775"/>
    <w:rsid w:val="00856CA1"/>
    <w:rsid w:val="0087310D"/>
    <w:rsid w:val="008B2B6D"/>
    <w:rsid w:val="00975614"/>
    <w:rsid w:val="00AE4CA5"/>
    <w:rsid w:val="00B2518B"/>
    <w:rsid w:val="00B35304"/>
    <w:rsid w:val="00B427E1"/>
    <w:rsid w:val="00B96DE7"/>
    <w:rsid w:val="00C85D01"/>
    <w:rsid w:val="00D21269"/>
    <w:rsid w:val="00D560B0"/>
    <w:rsid w:val="00DA47A1"/>
    <w:rsid w:val="00F4127A"/>
    <w:rsid w:val="00F774B0"/>
    <w:rsid w:val="00F95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774B0"/>
    <w:rPr>
      <w:rFonts w:ascii="Tahoma" w:hAnsi="Tahoma" w:cs="Tahoma"/>
      <w:sz w:val="16"/>
      <w:szCs w:val="16"/>
    </w:rPr>
  </w:style>
  <w:style w:type="character" w:customStyle="1" w:styleId="BalloonTextChar">
    <w:name w:val="Balloon Text Char"/>
    <w:basedOn w:val="DefaultParagraphFont"/>
    <w:link w:val="BalloonText"/>
    <w:uiPriority w:val="99"/>
    <w:semiHidden/>
    <w:rsid w:val="00F774B0"/>
    <w:rPr>
      <w:rFonts w:ascii="Tahoma" w:eastAsia="Times New Roman" w:hAnsi="Tahoma" w:cs="Tahoma"/>
      <w:sz w:val="16"/>
      <w:szCs w:val="16"/>
    </w:rPr>
  </w:style>
  <w:style w:type="table" w:styleId="TableGrid">
    <w:name w:val="Table Grid"/>
    <w:basedOn w:val="TableNormal"/>
    <w:rsid w:val="00D560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1">
    <w:name w:val="LO-Normal1"/>
    <w:rsid w:val="00D560B0"/>
    <w:pPr>
      <w:suppressAutoHyphens/>
      <w:spacing w:after="0" w:line="240" w:lineRule="auto"/>
    </w:pPr>
    <w:rPr>
      <w:rFonts w:ascii="Times New Roman" w:eastAsia="Times New Roman" w:hAnsi="Times New Roman" w:cs="Times New Roman"/>
      <w:color w:val="00000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774B0"/>
    <w:rPr>
      <w:rFonts w:ascii="Tahoma" w:hAnsi="Tahoma" w:cs="Tahoma"/>
      <w:sz w:val="16"/>
      <w:szCs w:val="16"/>
    </w:rPr>
  </w:style>
  <w:style w:type="character" w:customStyle="1" w:styleId="BalloonTextChar">
    <w:name w:val="Balloon Text Char"/>
    <w:basedOn w:val="DefaultParagraphFont"/>
    <w:link w:val="BalloonText"/>
    <w:uiPriority w:val="99"/>
    <w:semiHidden/>
    <w:rsid w:val="00F774B0"/>
    <w:rPr>
      <w:rFonts w:ascii="Tahoma" w:eastAsia="Times New Roman" w:hAnsi="Tahoma" w:cs="Tahoma"/>
      <w:sz w:val="16"/>
      <w:szCs w:val="16"/>
    </w:rPr>
  </w:style>
  <w:style w:type="table" w:styleId="TableGrid">
    <w:name w:val="Table Grid"/>
    <w:basedOn w:val="TableNormal"/>
    <w:rsid w:val="00D560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1">
    <w:name w:val="LO-Normal1"/>
    <w:rsid w:val="00D560B0"/>
    <w:pPr>
      <w:suppressAutoHyphens/>
      <w:spacing w:after="0" w:line="240" w:lineRule="auto"/>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4343">
      <w:bodyDiv w:val="1"/>
      <w:marLeft w:val="0"/>
      <w:marRight w:val="0"/>
      <w:marTop w:val="0"/>
      <w:marBottom w:val="0"/>
      <w:divBdr>
        <w:top w:val="none" w:sz="0" w:space="0" w:color="auto"/>
        <w:left w:val="none" w:sz="0" w:space="0" w:color="auto"/>
        <w:bottom w:val="none" w:sz="0" w:space="0" w:color="auto"/>
        <w:right w:val="none" w:sz="0" w:space="0" w:color="auto"/>
      </w:divBdr>
    </w:div>
    <w:div w:id="842815255">
      <w:bodyDiv w:val="1"/>
      <w:marLeft w:val="0"/>
      <w:marRight w:val="0"/>
      <w:marTop w:val="0"/>
      <w:marBottom w:val="0"/>
      <w:divBdr>
        <w:top w:val="none" w:sz="0" w:space="0" w:color="auto"/>
        <w:left w:val="none" w:sz="0" w:space="0" w:color="auto"/>
        <w:bottom w:val="none" w:sz="0" w:space="0" w:color="auto"/>
        <w:right w:val="none" w:sz="0" w:space="0" w:color="auto"/>
      </w:divBdr>
    </w:div>
    <w:div w:id="21250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8</cp:revision>
  <cp:lastPrinted>2019-05-13T07:03:00Z</cp:lastPrinted>
  <dcterms:created xsi:type="dcterms:W3CDTF">2020-05-20T13:00:00Z</dcterms:created>
  <dcterms:modified xsi:type="dcterms:W3CDTF">2020-05-26T09:30:00Z</dcterms:modified>
</cp:coreProperties>
</file>